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bookmarkStart w:id="0" w:name="_GoBack"/>
      <w:bookmarkEnd w:id="0"/>
    </w:p>
    <w:p w:rsidR="004345C6" w:rsidRPr="0061116C" w:rsidRDefault="004345C6" w:rsidP="00C77F4A">
      <w:pPr>
        <w:pStyle w:val="Header"/>
        <w:tabs>
          <w:tab w:val="clear" w:pos="4320"/>
          <w:tab w:val="clear" w:pos="8640"/>
        </w:tabs>
        <w:jc w:val="both"/>
        <w:rPr>
          <w:b/>
          <w:u w:val="single"/>
        </w:rPr>
      </w:pPr>
    </w:p>
    <w:tbl>
      <w:tblPr>
        <w:tblW w:w="0" w:type="auto"/>
        <w:tblLook w:val="0000" w:firstRow="0" w:lastRow="0" w:firstColumn="0" w:lastColumn="0" w:noHBand="0" w:noVBand="0"/>
      </w:tblPr>
      <w:tblGrid>
        <w:gridCol w:w="2988"/>
        <w:gridCol w:w="7261"/>
      </w:tblGrid>
      <w:tr w:rsidR="00F12AE6" w:rsidRPr="0061116C" w:rsidTr="00C7724F">
        <w:trPr>
          <w:trHeight w:val="1260"/>
        </w:trPr>
        <w:tc>
          <w:tcPr>
            <w:tcW w:w="2988" w:type="dxa"/>
          </w:tcPr>
          <w:p w:rsidR="0015700D" w:rsidRPr="0061116C" w:rsidRDefault="00F12AE6" w:rsidP="00C77F4A">
            <w:pPr>
              <w:jc w:val="both"/>
            </w:pPr>
            <w:r w:rsidRPr="0061116C">
              <w:t>Members Present</w:t>
            </w:r>
            <w:r w:rsidR="0015700D" w:rsidRPr="0061116C">
              <w:t>:</w:t>
            </w:r>
          </w:p>
        </w:tc>
        <w:tc>
          <w:tcPr>
            <w:tcW w:w="7261" w:type="dxa"/>
          </w:tcPr>
          <w:p w:rsidR="00F83EC4" w:rsidRPr="0061116C" w:rsidRDefault="00920F85" w:rsidP="00920F85">
            <w:pPr>
              <w:jc w:val="both"/>
            </w:pPr>
            <w:r w:rsidRPr="0061116C">
              <w:t>Roger Huber</w:t>
            </w:r>
          </w:p>
          <w:p w:rsidR="005C1AD9" w:rsidRDefault="008443FA" w:rsidP="00696099">
            <w:pPr>
              <w:jc w:val="both"/>
            </w:pPr>
            <w:r w:rsidRPr="0061116C">
              <w:t>Bob Beerman</w:t>
            </w:r>
          </w:p>
          <w:p w:rsidR="008F03DA" w:rsidRPr="0061116C" w:rsidRDefault="008F03DA" w:rsidP="00696099">
            <w:pPr>
              <w:jc w:val="both"/>
            </w:pPr>
            <w:r>
              <w:t>Col. Langholtz</w:t>
            </w:r>
          </w:p>
          <w:p w:rsidR="00604154" w:rsidRDefault="0028280B" w:rsidP="00696099">
            <w:pPr>
              <w:jc w:val="both"/>
            </w:pPr>
            <w:r>
              <w:t>Scott Hay</w:t>
            </w:r>
          </w:p>
          <w:p w:rsidR="00D346B4" w:rsidRDefault="00D346B4" w:rsidP="00696099">
            <w:pPr>
              <w:jc w:val="both"/>
            </w:pPr>
            <w:r>
              <w:t>Wayne Bradshaw</w:t>
            </w:r>
          </w:p>
          <w:p w:rsidR="00D346B4" w:rsidRPr="0061116C" w:rsidRDefault="00D346B4" w:rsidP="00696099">
            <w:pPr>
              <w:jc w:val="both"/>
            </w:pPr>
          </w:p>
        </w:tc>
      </w:tr>
      <w:tr w:rsidR="00F12AE6" w:rsidRPr="0061116C" w:rsidTr="005D2B6C">
        <w:trPr>
          <w:trHeight w:val="1530"/>
        </w:trPr>
        <w:tc>
          <w:tcPr>
            <w:tcW w:w="2988" w:type="dxa"/>
          </w:tcPr>
          <w:p w:rsidR="00F12AE6" w:rsidRDefault="00F12AE6" w:rsidP="00C77F4A">
            <w:pPr>
              <w:jc w:val="both"/>
            </w:pPr>
            <w:r w:rsidRPr="0061116C">
              <w:t>Staff Present</w:t>
            </w:r>
            <w:r w:rsidR="00696099" w:rsidRPr="0061116C">
              <w:t>:</w:t>
            </w:r>
          </w:p>
          <w:p w:rsidR="00EE7B2A" w:rsidRDefault="00EE7B2A" w:rsidP="00C77F4A">
            <w:pPr>
              <w:jc w:val="both"/>
            </w:pPr>
          </w:p>
          <w:p w:rsidR="00EE7B2A" w:rsidRPr="0061116C" w:rsidRDefault="00EE7B2A" w:rsidP="00C77F4A">
            <w:pPr>
              <w:jc w:val="both"/>
            </w:pPr>
          </w:p>
        </w:tc>
        <w:tc>
          <w:tcPr>
            <w:tcW w:w="7261" w:type="dxa"/>
          </w:tcPr>
          <w:p w:rsidR="00F12AE6" w:rsidRPr="0061116C" w:rsidRDefault="00EB7FC6" w:rsidP="00492724">
            <w:pPr>
              <w:jc w:val="both"/>
            </w:pPr>
            <w:r w:rsidRPr="0061116C">
              <w:t>Zack Rainbow, Planner II</w:t>
            </w:r>
          </w:p>
          <w:p w:rsidR="005C1AD9" w:rsidRPr="0061116C" w:rsidRDefault="00920F85" w:rsidP="00492724">
            <w:pPr>
              <w:jc w:val="both"/>
            </w:pPr>
            <w:r w:rsidRPr="0061116C">
              <w:t>Ben B</w:t>
            </w:r>
            <w:r w:rsidR="00D346B4">
              <w:t>ryner, Planning Services Manager</w:t>
            </w:r>
          </w:p>
          <w:p w:rsidR="00EB7FC6" w:rsidRPr="0061116C" w:rsidRDefault="0028280B" w:rsidP="00492724">
            <w:pPr>
              <w:jc w:val="both"/>
            </w:pPr>
            <w:r>
              <w:t>Dan Santee</w:t>
            </w:r>
            <w:r w:rsidR="006732F5" w:rsidRPr="0061116C">
              <w:t>,</w:t>
            </w:r>
            <w:r w:rsidR="00604154">
              <w:t xml:space="preserve"> City</w:t>
            </w:r>
            <w:r w:rsidR="006732F5" w:rsidRPr="0061116C">
              <w:t xml:space="preserve"> Attorney</w:t>
            </w:r>
            <w:r w:rsidR="00EB7FC6" w:rsidRPr="0061116C">
              <w:t xml:space="preserve">      </w:t>
            </w:r>
          </w:p>
          <w:p w:rsidR="00184BCA" w:rsidRDefault="00184BCA" w:rsidP="00492724">
            <w:pPr>
              <w:jc w:val="both"/>
            </w:pPr>
          </w:p>
          <w:p w:rsidR="0015700D" w:rsidRPr="00184BCA" w:rsidRDefault="0015700D" w:rsidP="00184BCA"/>
        </w:tc>
      </w:tr>
      <w:tr w:rsidR="008F18ED" w:rsidRPr="0061116C" w:rsidTr="00601ECF">
        <w:trPr>
          <w:trHeight w:val="217"/>
        </w:trPr>
        <w:tc>
          <w:tcPr>
            <w:tcW w:w="2988" w:type="dxa"/>
          </w:tcPr>
          <w:p w:rsidR="00EE7B2A" w:rsidRPr="0061116C" w:rsidRDefault="008F18ED" w:rsidP="00C77F4A">
            <w:pPr>
              <w:jc w:val="both"/>
            </w:pPr>
            <w:r w:rsidRPr="0061116C">
              <w:t>Others Present:</w:t>
            </w:r>
          </w:p>
        </w:tc>
        <w:tc>
          <w:tcPr>
            <w:tcW w:w="7261" w:type="dxa"/>
          </w:tcPr>
          <w:p w:rsidR="00661ECD" w:rsidRDefault="00184BCA" w:rsidP="00E83BA3">
            <w:pPr>
              <w:jc w:val="both"/>
            </w:pPr>
            <w:r>
              <w:t xml:space="preserve">Ray A. </w:t>
            </w:r>
            <w:proofErr w:type="spellStart"/>
            <w:r>
              <w:t>Lissery</w:t>
            </w:r>
            <w:proofErr w:type="spellEnd"/>
          </w:p>
          <w:p w:rsidR="00184BCA" w:rsidRDefault="00184BCA" w:rsidP="00E83BA3">
            <w:pPr>
              <w:jc w:val="both"/>
            </w:pPr>
            <w:r>
              <w:t>Bill Riggs</w:t>
            </w:r>
          </w:p>
          <w:p w:rsidR="00184BCA" w:rsidRDefault="00184BCA" w:rsidP="00E83BA3">
            <w:pPr>
              <w:jc w:val="both"/>
            </w:pPr>
            <w:r>
              <w:t xml:space="preserve">Johnny </w:t>
            </w:r>
            <w:proofErr w:type="spellStart"/>
            <w:r>
              <w:t>Brazell</w:t>
            </w:r>
            <w:proofErr w:type="spellEnd"/>
          </w:p>
          <w:p w:rsidR="00184BCA" w:rsidRDefault="00184BCA" w:rsidP="00E83BA3">
            <w:pPr>
              <w:jc w:val="both"/>
            </w:pPr>
            <w:r>
              <w:t xml:space="preserve">Sandra </w:t>
            </w:r>
            <w:proofErr w:type="spellStart"/>
            <w:r>
              <w:t>Kirdy</w:t>
            </w:r>
            <w:proofErr w:type="spellEnd"/>
          </w:p>
          <w:p w:rsidR="00184BCA" w:rsidRDefault="00184BCA" w:rsidP="00E83BA3">
            <w:pPr>
              <w:jc w:val="both"/>
            </w:pPr>
            <w:r>
              <w:t>Steven Leggett</w:t>
            </w:r>
          </w:p>
          <w:p w:rsidR="00184BCA" w:rsidRDefault="00184BCA" w:rsidP="00E83BA3">
            <w:pPr>
              <w:jc w:val="both"/>
            </w:pPr>
            <w:r>
              <w:t>P.V. McMinn</w:t>
            </w:r>
          </w:p>
          <w:p w:rsidR="00184BCA" w:rsidRDefault="00184BCA" w:rsidP="00E83BA3">
            <w:pPr>
              <w:jc w:val="both"/>
            </w:pPr>
            <w:r>
              <w:t>Shane McClung</w:t>
            </w:r>
          </w:p>
          <w:p w:rsidR="00184BCA" w:rsidRDefault="00184BCA" w:rsidP="00E83BA3">
            <w:pPr>
              <w:jc w:val="both"/>
            </w:pPr>
            <w:r>
              <w:t xml:space="preserve">Jim </w:t>
            </w:r>
            <w:proofErr w:type="spellStart"/>
            <w:r>
              <w:t>Blay</w:t>
            </w:r>
            <w:proofErr w:type="spellEnd"/>
          </w:p>
          <w:p w:rsidR="00184BCA" w:rsidRPr="0061116C" w:rsidRDefault="00184BCA" w:rsidP="00E83BA3">
            <w:pPr>
              <w:jc w:val="both"/>
            </w:pPr>
            <w:r>
              <w:t>Aaron Wesson</w:t>
            </w:r>
          </w:p>
        </w:tc>
      </w:tr>
      <w:tr w:rsidR="00D346B4" w:rsidRPr="0061116C" w:rsidTr="00601ECF">
        <w:trPr>
          <w:trHeight w:val="217"/>
        </w:trPr>
        <w:tc>
          <w:tcPr>
            <w:tcW w:w="2988" w:type="dxa"/>
          </w:tcPr>
          <w:p w:rsidR="00D346B4" w:rsidRPr="0061116C" w:rsidRDefault="00D346B4" w:rsidP="00C77F4A">
            <w:pPr>
              <w:jc w:val="both"/>
            </w:pPr>
          </w:p>
        </w:tc>
        <w:tc>
          <w:tcPr>
            <w:tcW w:w="7261" w:type="dxa"/>
          </w:tcPr>
          <w:p w:rsidR="00D346B4" w:rsidRDefault="00661ECD" w:rsidP="00E83BA3">
            <w:pPr>
              <w:jc w:val="both"/>
            </w:pPr>
            <w:r>
              <w:t>Alfons</w:t>
            </w:r>
            <w:r w:rsidR="00921E6B">
              <w:t>o</w:t>
            </w:r>
            <w:r>
              <w:t xml:space="preserve"> G</w:t>
            </w:r>
            <w:r w:rsidR="00921E6B">
              <w:t>.</w:t>
            </w:r>
            <w:r>
              <w:t xml:space="preserve"> Hernandez</w:t>
            </w:r>
          </w:p>
          <w:p w:rsidR="00661ECD" w:rsidRDefault="00661ECD" w:rsidP="00E83BA3">
            <w:pPr>
              <w:jc w:val="both"/>
            </w:pPr>
          </w:p>
        </w:tc>
      </w:tr>
    </w:tbl>
    <w:p w:rsidR="005D2B6C" w:rsidRDefault="005D2B6C" w:rsidP="00C77F4A">
      <w:pPr>
        <w:jc w:val="both"/>
        <w:rPr>
          <w:b/>
          <w:u w:val="single"/>
        </w:rPr>
      </w:pPr>
    </w:p>
    <w:p w:rsidR="008B395B" w:rsidRPr="0061116C" w:rsidRDefault="008B395B" w:rsidP="00A90AED">
      <w:pPr>
        <w:jc w:val="both"/>
      </w:pPr>
      <w:r w:rsidRPr="0061116C">
        <w:rPr>
          <w:b/>
          <w:u w:val="single"/>
        </w:rPr>
        <w:t>Item One:</w:t>
      </w:r>
      <w:r w:rsidRPr="0061116C">
        <w:rPr>
          <w:b/>
          <w:u w:val="single"/>
        </w:rPr>
        <w:tab/>
        <w:t>Call the Meeting to Order:</w:t>
      </w:r>
    </w:p>
    <w:p w:rsidR="00222575" w:rsidRPr="0061116C" w:rsidRDefault="00D346B4" w:rsidP="00A90AED">
      <w:pPr>
        <w:jc w:val="both"/>
      </w:pPr>
      <w:r>
        <w:t>Mr. Wayne Bradshaw</w:t>
      </w:r>
      <w:r w:rsidR="00B47E26" w:rsidRPr="0061116C">
        <w:t xml:space="preserve"> </w:t>
      </w:r>
      <w:r w:rsidR="00222575" w:rsidRPr="0061116C">
        <w:t>cal</w:t>
      </w:r>
      <w:r w:rsidR="007661B7" w:rsidRPr="0061116C">
        <w:t>led the meeting to order at 8:</w:t>
      </w:r>
      <w:r w:rsidR="00B85476" w:rsidRPr="0061116C">
        <w:t>3</w:t>
      </w:r>
      <w:r w:rsidR="00BC16BB" w:rsidRPr="0061116C">
        <w:t>0</w:t>
      </w:r>
      <w:r w:rsidR="00AF339C" w:rsidRPr="0061116C">
        <w:t xml:space="preserve"> </w:t>
      </w:r>
      <w:r w:rsidR="00222575" w:rsidRPr="0061116C">
        <w:t>A</w:t>
      </w:r>
      <w:r w:rsidR="005C1AD9" w:rsidRPr="0061116C">
        <w:t>.</w:t>
      </w:r>
      <w:r w:rsidR="00222575" w:rsidRPr="0061116C">
        <w:t>M</w:t>
      </w:r>
      <w:r w:rsidR="005C1AD9" w:rsidRPr="0061116C">
        <w:t>.</w:t>
      </w:r>
      <w:r w:rsidR="00222575" w:rsidRPr="0061116C">
        <w:t xml:space="preserve"> and declared a quorum present.</w:t>
      </w:r>
    </w:p>
    <w:p w:rsidR="004345C6" w:rsidRDefault="004345C6" w:rsidP="00A90AED">
      <w:pPr>
        <w:jc w:val="both"/>
        <w:rPr>
          <w:b/>
          <w:u w:val="single"/>
        </w:rPr>
      </w:pPr>
    </w:p>
    <w:p w:rsidR="00F0680E" w:rsidRPr="0061116C" w:rsidRDefault="008B395B" w:rsidP="00A90AED">
      <w:pPr>
        <w:jc w:val="both"/>
      </w:pPr>
      <w:r w:rsidRPr="0061116C">
        <w:rPr>
          <w:b/>
          <w:u w:val="single"/>
        </w:rPr>
        <w:t>Item Two:</w:t>
      </w:r>
      <w:r w:rsidRPr="0061116C">
        <w:rPr>
          <w:b/>
          <w:u w:val="single"/>
        </w:rPr>
        <w:tab/>
        <w:t>Approval of the Minutes</w:t>
      </w:r>
    </w:p>
    <w:p w:rsidR="00222575" w:rsidRPr="0061116C" w:rsidRDefault="00051B02" w:rsidP="00A90AED">
      <w:pPr>
        <w:jc w:val="both"/>
        <w:rPr>
          <w:b/>
        </w:rPr>
      </w:pPr>
      <w:r>
        <w:rPr>
          <w:b/>
        </w:rPr>
        <w:t>Col</w:t>
      </w:r>
      <w:r w:rsidR="00184BCA">
        <w:rPr>
          <w:b/>
        </w:rPr>
        <w:t xml:space="preserve">. </w:t>
      </w:r>
      <w:proofErr w:type="spellStart"/>
      <w:r w:rsidR="00184BCA">
        <w:rPr>
          <w:b/>
        </w:rPr>
        <w:t>Langholtz</w:t>
      </w:r>
      <w:proofErr w:type="spellEnd"/>
      <w:r w:rsidR="004D522F" w:rsidRPr="0061116C">
        <w:rPr>
          <w:b/>
        </w:rPr>
        <w:t xml:space="preserve"> </w:t>
      </w:r>
      <w:r w:rsidR="001B0D8E" w:rsidRPr="0061116C">
        <w:rPr>
          <w:b/>
        </w:rPr>
        <w:t>moved to approve t</w:t>
      </w:r>
      <w:r w:rsidR="00222575" w:rsidRPr="0061116C">
        <w:rPr>
          <w:b/>
        </w:rPr>
        <w:t xml:space="preserve">he minutes </w:t>
      </w:r>
      <w:r w:rsidR="00661ECD">
        <w:rPr>
          <w:b/>
        </w:rPr>
        <w:t xml:space="preserve">of the </w:t>
      </w:r>
      <w:r w:rsidR="003F376A">
        <w:rPr>
          <w:b/>
        </w:rPr>
        <w:t>February 12, 2013</w:t>
      </w:r>
      <w:r w:rsidR="002556F7" w:rsidRPr="0061116C">
        <w:rPr>
          <w:b/>
        </w:rPr>
        <w:t xml:space="preserve"> </w:t>
      </w:r>
      <w:r w:rsidR="00771442" w:rsidRPr="0061116C">
        <w:rPr>
          <w:b/>
        </w:rPr>
        <w:t>meeting</w:t>
      </w:r>
      <w:r w:rsidR="008443FA" w:rsidRPr="0061116C">
        <w:rPr>
          <w:b/>
        </w:rPr>
        <w:t xml:space="preserve">. </w:t>
      </w:r>
      <w:r w:rsidR="00184BCA">
        <w:rPr>
          <w:b/>
        </w:rPr>
        <w:t>Mr. Huber</w:t>
      </w:r>
      <w:r w:rsidR="00554E5A" w:rsidRPr="0061116C">
        <w:rPr>
          <w:b/>
        </w:rPr>
        <w:t xml:space="preserve"> </w:t>
      </w:r>
      <w:r w:rsidR="001B0D8E" w:rsidRPr="0061116C">
        <w:rPr>
          <w:b/>
        </w:rPr>
        <w:t>seconded the motion and the motion carried</w:t>
      </w:r>
      <w:r w:rsidR="00222575" w:rsidRPr="0061116C">
        <w:rPr>
          <w:b/>
        </w:rPr>
        <w:t xml:space="preserve"> </w:t>
      </w:r>
      <w:r w:rsidR="001B0D8E" w:rsidRPr="0061116C">
        <w:rPr>
          <w:b/>
        </w:rPr>
        <w:t xml:space="preserve">by a vote of </w:t>
      </w:r>
      <w:r w:rsidR="00D346B4">
        <w:rPr>
          <w:b/>
        </w:rPr>
        <w:t xml:space="preserve">five </w:t>
      </w:r>
      <w:r w:rsidR="001B0D8E" w:rsidRPr="0061116C">
        <w:rPr>
          <w:b/>
        </w:rPr>
        <w:t>(</w:t>
      </w:r>
      <w:r w:rsidR="00661ECD">
        <w:rPr>
          <w:b/>
        </w:rPr>
        <w:t xml:space="preserve">5) in </w:t>
      </w:r>
      <w:proofErr w:type="gramStart"/>
      <w:r w:rsidR="00661ECD">
        <w:rPr>
          <w:b/>
        </w:rPr>
        <w:t>favor</w:t>
      </w:r>
      <w:proofErr w:type="gramEnd"/>
      <w:r w:rsidR="00661ECD">
        <w:rPr>
          <w:b/>
        </w:rPr>
        <w:t xml:space="preserve"> (Hay</w:t>
      </w:r>
      <w:r w:rsidR="005C1AD9" w:rsidRPr="0061116C">
        <w:rPr>
          <w:b/>
        </w:rPr>
        <w:t xml:space="preserve">, </w:t>
      </w:r>
      <w:r w:rsidR="00696099" w:rsidRPr="0061116C">
        <w:rPr>
          <w:b/>
        </w:rPr>
        <w:t>Huber,</w:t>
      </w:r>
      <w:r w:rsidR="008F03DA">
        <w:rPr>
          <w:b/>
        </w:rPr>
        <w:t xml:space="preserve"> Langholtz</w:t>
      </w:r>
      <w:r w:rsidR="00D346B4">
        <w:rPr>
          <w:b/>
        </w:rPr>
        <w:t>, Bradshaw</w:t>
      </w:r>
      <w:r w:rsidR="008F03DA">
        <w:rPr>
          <w:b/>
        </w:rPr>
        <w:t xml:space="preserve"> </w:t>
      </w:r>
      <w:r w:rsidR="00696099" w:rsidRPr="0061116C">
        <w:rPr>
          <w:b/>
        </w:rPr>
        <w:t xml:space="preserve">and </w:t>
      </w:r>
      <w:r w:rsidR="008443FA" w:rsidRPr="0061116C">
        <w:rPr>
          <w:b/>
        </w:rPr>
        <w:t>Beerman</w:t>
      </w:r>
      <w:r w:rsidR="00641109" w:rsidRPr="0061116C">
        <w:rPr>
          <w:b/>
        </w:rPr>
        <w:t xml:space="preserve">) </w:t>
      </w:r>
      <w:r w:rsidR="00696099" w:rsidRPr="0061116C">
        <w:rPr>
          <w:b/>
        </w:rPr>
        <w:t>and</w:t>
      </w:r>
      <w:r w:rsidR="001B0D8E" w:rsidRPr="0061116C">
        <w:rPr>
          <w:b/>
        </w:rPr>
        <w:t xml:space="preserve"> none (0) opposed</w:t>
      </w:r>
      <w:r w:rsidR="00222575" w:rsidRPr="0061116C">
        <w:rPr>
          <w:b/>
        </w:rPr>
        <w:t>.</w:t>
      </w:r>
    </w:p>
    <w:p w:rsidR="002E2738" w:rsidRPr="0061116C" w:rsidRDefault="002E2738" w:rsidP="00A90AED">
      <w:pPr>
        <w:jc w:val="both"/>
      </w:pPr>
    </w:p>
    <w:p w:rsidR="00351CD8" w:rsidRDefault="00D346B4" w:rsidP="00A90AED">
      <w:pPr>
        <w:jc w:val="both"/>
      </w:pPr>
      <w:r>
        <w:t xml:space="preserve">Mr. Bradshaw </w:t>
      </w:r>
      <w:r w:rsidR="00351CD8" w:rsidRPr="0061116C">
        <w:t>read the opening statement for the Board of Adjustment.</w:t>
      </w:r>
    </w:p>
    <w:p w:rsidR="00976A04" w:rsidRDefault="00976A04" w:rsidP="00A90AED">
      <w:pPr>
        <w:jc w:val="both"/>
        <w:rPr>
          <w:b/>
          <w:u w:val="single"/>
        </w:rPr>
      </w:pPr>
      <w:bookmarkStart w:id="1" w:name="OLE_LINK4"/>
    </w:p>
    <w:p w:rsidR="00E601B1" w:rsidRDefault="008F03DA" w:rsidP="00A90AED">
      <w:pPr>
        <w:jc w:val="both"/>
        <w:rPr>
          <w:b/>
          <w:u w:val="single"/>
        </w:rPr>
      </w:pPr>
      <w:bookmarkStart w:id="2" w:name="OLE_LINK1"/>
      <w:bookmarkStart w:id="3" w:name="OLE_LINK2"/>
      <w:r>
        <w:rPr>
          <w:b/>
          <w:u w:val="single"/>
        </w:rPr>
        <w:t xml:space="preserve">Item Three:  </w:t>
      </w:r>
      <w:r w:rsidR="00D346B4">
        <w:rPr>
          <w:b/>
          <w:u w:val="single"/>
        </w:rPr>
        <w:t xml:space="preserve">  Variance</w:t>
      </w:r>
      <w:r>
        <w:rPr>
          <w:b/>
          <w:u w:val="single"/>
        </w:rPr>
        <w:t>:</w:t>
      </w:r>
    </w:p>
    <w:p w:rsidR="008F03DA" w:rsidRDefault="008F03DA" w:rsidP="00A90AED">
      <w:pPr>
        <w:ind w:left="1440"/>
        <w:jc w:val="both"/>
        <w:rPr>
          <w:b/>
          <w:u w:val="single"/>
        </w:rPr>
      </w:pPr>
    </w:p>
    <w:bookmarkEnd w:id="2"/>
    <w:bookmarkEnd w:id="3"/>
    <w:p w:rsidR="00921E6B" w:rsidRPr="00921E6B" w:rsidRDefault="00921E6B" w:rsidP="00A90AED">
      <w:pPr>
        <w:ind w:left="720"/>
        <w:jc w:val="both"/>
        <w:rPr>
          <w:b/>
        </w:rPr>
      </w:pPr>
      <w:r w:rsidRPr="00921E6B">
        <w:rPr>
          <w:b/>
        </w:rPr>
        <w:t>a.</w:t>
      </w:r>
      <w:r w:rsidRPr="00921E6B">
        <w:tab/>
      </w:r>
      <w:r w:rsidRPr="00921E6B">
        <w:rPr>
          <w:b/>
        </w:rPr>
        <w:t>BA-2012-25</w:t>
      </w:r>
      <w:r w:rsidR="003F376A">
        <w:rPr>
          <w:b/>
        </w:rPr>
        <w:t xml:space="preserve"> </w:t>
      </w:r>
      <w:r w:rsidR="00840FF9">
        <w:rPr>
          <w:b/>
        </w:rPr>
        <w:t>(</w:t>
      </w:r>
      <w:r w:rsidR="003F376A">
        <w:rPr>
          <w:b/>
        </w:rPr>
        <w:t>Tabled from 1/8/2013</w:t>
      </w:r>
      <w:r w:rsidR="00840FF9">
        <w:rPr>
          <w:b/>
        </w:rPr>
        <w:t>)</w:t>
      </w:r>
    </w:p>
    <w:p w:rsidR="00921E6B" w:rsidRDefault="00921E6B" w:rsidP="00A90AED">
      <w:pPr>
        <w:ind w:left="720"/>
        <w:jc w:val="both"/>
      </w:pPr>
      <w:r w:rsidRPr="00921E6B">
        <w:t xml:space="preserve">A public hearing to consider a request from Alfonso G. Hernandez for a variance to the exterior side and interior side building setbacks, variances to the maximum lot coverage, variance to the maximum area of accessory </w:t>
      </w:r>
      <w:r w:rsidR="00F61176" w:rsidRPr="00921E6B">
        <w:t>structures</w:t>
      </w:r>
      <w:r w:rsidRPr="00921E6B">
        <w:t xml:space="preserve"> and maximum height for carport/patio covers in MD (Medium Density) zoning. Legal Description being COWDEN HEIGHTS, BLOCK C, LOT 12. </w:t>
      </w:r>
      <w:proofErr w:type="gramStart"/>
      <w:r w:rsidRPr="00921E6B">
        <w:t>Located at 901 Vine Street.</w:t>
      </w:r>
      <w:proofErr w:type="gramEnd"/>
    </w:p>
    <w:p w:rsidR="00266F3A" w:rsidRDefault="00266F3A" w:rsidP="00A90AED">
      <w:pPr>
        <w:ind w:left="720"/>
        <w:jc w:val="both"/>
      </w:pPr>
    </w:p>
    <w:p w:rsidR="00266F3A" w:rsidRDefault="00051B02" w:rsidP="00266F3A">
      <w:pPr>
        <w:jc w:val="both"/>
        <w:rPr>
          <w:b/>
          <w:snapToGrid w:val="0"/>
        </w:rPr>
      </w:pPr>
      <w:r>
        <w:rPr>
          <w:b/>
          <w:snapToGrid w:val="0"/>
        </w:rPr>
        <w:lastRenderedPageBreak/>
        <w:t>Col</w:t>
      </w:r>
      <w:r w:rsidR="00184BCA">
        <w:rPr>
          <w:b/>
          <w:snapToGrid w:val="0"/>
        </w:rPr>
        <w:t xml:space="preserve">. </w:t>
      </w:r>
      <w:proofErr w:type="spellStart"/>
      <w:r w:rsidR="00184BCA">
        <w:rPr>
          <w:b/>
          <w:snapToGrid w:val="0"/>
        </w:rPr>
        <w:t>Langholtz</w:t>
      </w:r>
      <w:proofErr w:type="spellEnd"/>
      <w:r w:rsidR="00184BCA">
        <w:rPr>
          <w:b/>
          <w:snapToGrid w:val="0"/>
        </w:rPr>
        <w:t xml:space="preserve"> </w:t>
      </w:r>
      <w:r w:rsidR="00266F3A" w:rsidRPr="00D56807">
        <w:rPr>
          <w:b/>
          <w:snapToGrid w:val="0"/>
        </w:rPr>
        <w:t xml:space="preserve">moved to remove from the table </w:t>
      </w:r>
      <w:r w:rsidR="00266F3A">
        <w:rPr>
          <w:b/>
          <w:snapToGrid w:val="0"/>
        </w:rPr>
        <w:t>BA-2012-25</w:t>
      </w:r>
      <w:r w:rsidR="00266F3A" w:rsidRPr="00D56807">
        <w:rPr>
          <w:b/>
          <w:snapToGrid w:val="0"/>
        </w:rPr>
        <w:t xml:space="preserve">. </w:t>
      </w:r>
      <w:r w:rsidR="00184BCA">
        <w:rPr>
          <w:b/>
          <w:snapToGrid w:val="0"/>
        </w:rPr>
        <w:t>Mr. Huber</w:t>
      </w:r>
      <w:r w:rsidR="00266F3A" w:rsidRPr="00D56807">
        <w:rPr>
          <w:b/>
          <w:snapToGrid w:val="0"/>
        </w:rPr>
        <w:t xml:space="preserve"> seconded the motion and the motion carried unanimously.</w:t>
      </w:r>
    </w:p>
    <w:p w:rsidR="00266F3A" w:rsidRPr="00921E6B" w:rsidRDefault="00266F3A" w:rsidP="00A90AED">
      <w:pPr>
        <w:ind w:left="720"/>
        <w:jc w:val="both"/>
      </w:pPr>
    </w:p>
    <w:p w:rsidR="00E45AA5" w:rsidRDefault="00E45AA5" w:rsidP="00A90AED">
      <w:pPr>
        <w:jc w:val="both"/>
      </w:pPr>
    </w:p>
    <w:p w:rsidR="00266F3A" w:rsidRDefault="00266F3A" w:rsidP="00A90AED">
      <w:pPr>
        <w:jc w:val="both"/>
      </w:pPr>
    </w:p>
    <w:p w:rsidR="00266F3A" w:rsidRDefault="00266F3A" w:rsidP="00A90AED">
      <w:pPr>
        <w:jc w:val="both"/>
      </w:pPr>
    </w:p>
    <w:p w:rsidR="00921E6B" w:rsidRPr="000C1FF3" w:rsidRDefault="00921E6B" w:rsidP="000C1FF3">
      <w:pPr>
        <w:pStyle w:val="BodyTextIndent"/>
        <w:ind w:left="0" w:firstLine="0"/>
        <w:rPr>
          <w:b/>
          <w:u w:val="none"/>
        </w:rPr>
      </w:pPr>
      <w:r w:rsidRPr="000C1FF3">
        <w:rPr>
          <w:u w:val="none"/>
        </w:rPr>
        <w:t xml:space="preserve">Mr. Zack Rainbow presented the staff report for this case. </w:t>
      </w:r>
      <w:r w:rsidR="000C1FF3" w:rsidRPr="000C1FF3">
        <w:rPr>
          <w:u w:val="none"/>
        </w:rPr>
        <w:t xml:space="preserve">The Board of </w:t>
      </w:r>
      <w:r w:rsidR="000C1FF3">
        <w:rPr>
          <w:u w:val="none"/>
        </w:rPr>
        <w:t xml:space="preserve">Adjustment requested additional </w:t>
      </w:r>
      <w:r w:rsidR="000C1FF3" w:rsidRPr="000C1FF3">
        <w:rPr>
          <w:u w:val="none"/>
        </w:rPr>
        <w:t>information from the applicant regarding the carport/patio cover, but no additional information has been provided.</w:t>
      </w:r>
      <w:r w:rsidR="000C1FF3">
        <w:rPr>
          <w:u w:val="none"/>
        </w:rPr>
        <w:t xml:space="preserve"> </w:t>
      </w:r>
      <w:r w:rsidRPr="000C1FF3">
        <w:rPr>
          <w:u w:val="none"/>
        </w:rPr>
        <w:t xml:space="preserve">The applicant’s property is 7035 sq. ft. in area, and is developed with a 1268 sq. ft. single-family home. There is also a detached garage that is approximately 1120 sq. ft. that doesn’t appear to have ever been permitted. It came to the attention of the City of Abilene that a carport/patio cover had been constructed connecting these 2 structures as well as covering most of the side and rear yards and a Stop Work Order was issued (4-23-2012). The carport/patio cover appears to be setback 0’ from the interior property line and within the 5’ building setback of the exterior side property line. </w:t>
      </w:r>
      <w:proofErr w:type="gramStart"/>
      <w:r w:rsidRPr="000C1FF3">
        <w:rPr>
          <w:u w:val="none"/>
        </w:rPr>
        <w:t>Therefore, the reason for the setback variance requests.</w:t>
      </w:r>
      <w:proofErr w:type="gramEnd"/>
      <w:r w:rsidR="000C1FF3">
        <w:rPr>
          <w:u w:val="none"/>
        </w:rPr>
        <w:t xml:space="preserve"> </w:t>
      </w:r>
      <w:r w:rsidRPr="000C1FF3">
        <w:rPr>
          <w:u w:val="none"/>
        </w:rPr>
        <w:t>The applicant states that the structure is 900 sq. ft. in area. From what staff can determine, it appears that the new structure is much larger. The Land Development Code has a maximum sq. footage for an accessory building(s) of 10% of the lot area, and maximum lot coverage for all structures of 50% of the lot area. With an area of 7035 sq. ft. for the applicants’ lot, the maximum size of all accessory structures total would be 703 sq. ft. With the addition of the unpermitted carport/patio cover there appears to be well over 2000 sq. ft. of accessory structures on the property.</w:t>
      </w:r>
    </w:p>
    <w:p w:rsidR="00921E6B" w:rsidRPr="000C1FF3" w:rsidRDefault="00921E6B" w:rsidP="00A90AED">
      <w:pPr>
        <w:jc w:val="both"/>
      </w:pPr>
    </w:p>
    <w:p w:rsidR="00921E6B" w:rsidRDefault="00921E6B" w:rsidP="00A90AED">
      <w:pPr>
        <w:jc w:val="both"/>
      </w:pPr>
      <w:r>
        <w:t>The Land Development Code also has maximum lot coverage for all structures on a lot zoned RS to not exceed 50% of the lot area. Based on what staff could determine, it appears that the structures on this lot exceed the 50% lot coverage of 3517.5 sq. ft.</w:t>
      </w:r>
      <w:r>
        <w:cr/>
      </w:r>
    </w:p>
    <w:p w:rsidR="00921E6B" w:rsidRDefault="00921E6B" w:rsidP="00A90AED">
      <w:pPr>
        <w:jc w:val="both"/>
      </w:pPr>
      <w:r>
        <w:t>Finally, the applicant is seeking a variance to the maximum 12’ in height for a carport/patio cover. Based on observations by staff, the structure appears to exceed this height.</w:t>
      </w:r>
    </w:p>
    <w:p w:rsidR="00921E6B" w:rsidRDefault="00921E6B" w:rsidP="00A90AED">
      <w:pPr>
        <w:jc w:val="both"/>
        <w:rPr>
          <w:b/>
          <w:u w:val="single"/>
        </w:rPr>
      </w:pPr>
    </w:p>
    <w:p w:rsidR="00921E6B" w:rsidRPr="00A23A96" w:rsidRDefault="00A23A96" w:rsidP="00A90AED">
      <w:pPr>
        <w:jc w:val="both"/>
        <w:rPr>
          <w:b/>
        </w:rPr>
      </w:pPr>
      <w:r w:rsidRPr="00A23A96">
        <w:rPr>
          <w:b/>
        </w:rPr>
        <w:t>Staff is recommending denial for all of the variances requested. Staff was unable to determine any peculiarities or a non-financial hardship in this case. Staff also determined negative effects on public health, safety, and welfare.</w:t>
      </w:r>
    </w:p>
    <w:p w:rsidR="00921E6B" w:rsidRDefault="00921E6B" w:rsidP="00A90AED">
      <w:pPr>
        <w:jc w:val="both"/>
        <w:rPr>
          <w:b/>
        </w:rPr>
      </w:pPr>
    </w:p>
    <w:p w:rsidR="00A23A96" w:rsidRDefault="00A87BA4" w:rsidP="00A90AED">
      <w:pPr>
        <w:jc w:val="both"/>
      </w:pPr>
      <w:r>
        <w:t>Mr. Bradshaw opened the public hearing.</w:t>
      </w:r>
    </w:p>
    <w:p w:rsidR="00A87BA4" w:rsidRDefault="00A87BA4" w:rsidP="00A90AED">
      <w:pPr>
        <w:jc w:val="both"/>
      </w:pPr>
    </w:p>
    <w:p w:rsidR="007E4442" w:rsidRDefault="002B0947" w:rsidP="00A90AED">
      <w:pPr>
        <w:jc w:val="both"/>
      </w:pPr>
      <w:r>
        <w:t xml:space="preserve"> </w:t>
      </w:r>
      <w:r w:rsidR="00184BCA">
        <w:t>Mr. Alfonso Hernandez states that when he asked the contractor why there was no permit pulled on this job, the contractor stated that his employees were supposed to get the permit.</w:t>
      </w:r>
    </w:p>
    <w:p w:rsidR="002B0947" w:rsidRDefault="002B0947" w:rsidP="00A90AED">
      <w:pPr>
        <w:jc w:val="both"/>
      </w:pPr>
    </w:p>
    <w:p w:rsidR="002B0947" w:rsidRDefault="002B0947" w:rsidP="00A90AED">
      <w:pPr>
        <w:jc w:val="both"/>
      </w:pPr>
      <w:r>
        <w:t>Mr. Bradshaw closed the public hearing.</w:t>
      </w:r>
    </w:p>
    <w:p w:rsidR="002B0947" w:rsidRDefault="002B0947" w:rsidP="00A90AED">
      <w:pPr>
        <w:jc w:val="both"/>
      </w:pPr>
    </w:p>
    <w:p w:rsidR="005F3EFC" w:rsidRDefault="005F3EFC" w:rsidP="00A90AED">
      <w:pPr>
        <w:jc w:val="both"/>
      </w:pPr>
    </w:p>
    <w:p w:rsidR="00184BCA" w:rsidRPr="00FB3BCF" w:rsidRDefault="00184BCA" w:rsidP="00184BCA">
      <w:pPr>
        <w:jc w:val="both"/>
        <w:rPr>
          <w:b/>
        </w:rPr>
      </w:pPr>
      <w:r>
        <w:rPr>
          <w:b/>
        </w:rPr>
        <w:t xml:space="preserve">Col. </w:t>
      </w:r>
      <w:proofErr w:type="spellStart"/>
      <w:r>
        <w:rPr>
          <w:b/>
        </w:rPr>
        <w:t>Langholtz</w:t>
      </w:r>
      <w:proofErr w:type="spellEnd"/>
      <w:r>
        <w:rPr>
          <w:b/>
        </w:rPr>
        <w:t xml:space="preserve"> moved to deny</w:t>
      </w:r>
      <w:r w:rsidRPr="0061116C">
        <w:rPr>
          <w:b/>
        </w:rPr>
        <w:t xml:space="preserve"> B</w:t>
      </w:r>
      <w:r>
        <w:rPr>
          <w:b/>
        </w:rPr>
        <w:t xml:space="preserve">A-2012-25 based on the findings of staff.   Mr. Huber </w:t>
      </w:r>
      <w:r w:rsidRPr="0061116C">
        <w:rPr>
          <w:b/>
        </w:rPr>
        <w:t>seconded the motion and the motion carried by a v</w:t>
      </w:r>
      <w:r>
        <w:rPr>
          <w:b/>
        </w:rPr>
        <w:t xml:space="preserve">ote of four (4) in </w:t>
      </w:r>
      <w:proofErr w:type="gramStart"/>
      <w:r>
        <w:rPr>
          <w:b/>
        </w:rPr>
        <w:t>favor</w:t>
      </w:r>
      <w:proofErr w:type="gramEnd"/>
      <w:r>
        <w:rPr>
          <w:b/>
        </w:rPr>
        <w:t xml:space="preserve"> (</w:t>
      </w:r>
      <w:proofErr w:type="spellStart"/>
      <w:r>
        <w:rPr>
          <w:b/>
        </w:rPr>
        <w:t>Langholtz</w:t>
      </w:r>
      <w:proofErr w:type="spellEnd"/>
      <w:r>
        <w:rPr>
          <w:b/>
        </w:rPr>
        <w:t>, Huber, Hay, and Bradshaw</w:t>
      </w:r>
      <w:r w:rsidRPr="0061116C">
        <w:rPr>
          <w:b/>
        </w:rPr>
        <w:t xml:space="preserve">) and </w:t>
      </w:r>
      <w:r>
        <w:rPr>
          <w:b/>
        </w:rPr>
        <w:t>one</w:t>
      </w:r>
      <w:r w:rsidRPr="0061116C">
        <w:rPr>
          <w:b/>
        </w:rPr>
        <w:t xml:space="preserve"> (</w:t>
      </w:r>
      <w:r>
        <w:rPr>
          <w:b/>
        </w:rPr>
        <w:t>1</w:t>
      </w:r>
      <w:r w:rsidRPr="0061116C">
        <w:rPr>
          <w:b/>
        </w:rPr>
        <w:t>) opposed</w:t>
      </w:r>
      <w:r>
        <w:rPr>
          <w:b/>
        </w:rPr>
        <w:t xml:space="preserve"> (</w:t>
      </w:r>
      <w:proofErr w:type="spellStart"/>
      <w:r>
        <w:rPr>
          <w:b/>
        </w:rPr>
        <w:t>Beerman</w:t>
      </w:r>
      <w:proofErr w:type="spellEnd"/>
      <w:r>
        <w:rPr>
          <w:b/>
        </w:rPr>
        <w:t>)</w:t>
      </w:r>
      <w:r w:rsidRPr="0061116C">
        <w:rPr>
          <w:b/>
        </w:rPr>
        <w:t>.</w:t>
      </w:r>
    </w:p>
    <w:p w:rsidR="00E45AA5" w:rsidRDefault="00E45AA5" w:rsidP="00A90AED">
      <w:pPr>
        <w:jc w:val="both"/>
        <w:rPr>
          <w:b/>
          <w:u w:val="single"/>
        </w:rPr>
      </w:pPr>
    </w:p>
    <w:p w:rsidR="00184BCA" w:rsidRDefault="00184BCA" w:rsidP="00A90AED">
      <w:pPr>
        <w:ind w:left="720"/>
        <w:jc w:val="both"/>
        <w:rPr>
          <w:b/>
        </w:rPr>
      </w:pPr>
    </w:p>
    <w:p w:rsidR="00A90AED" w:rsidRPr="00A90AED" w:rsidRDefault="00A90AED" w:rsidP="00A90AED">
      <w:pPr>
        <w:ind w:left="720"/>
        <w:jc w:val="both"/>
        <w:rPr>
          <w:b/>
        </w:rPr>
      </w:pPr>
      <w:r w:rsidRPr="00A90AED">
        <w:rPr>
          <w:b/>
        </w:rPr>
        <w:lastRenderedPageBreak/>
        <w:t>b.</w:t>
      </w:r>
      <w:r w:rsidRPr="00A90AED">
        <w:tab/>
      </w:r>
      <w:r w:rsidRPr="00A90AED">
        <w:rPr>
          <w:b/>
        </w:rPr>
        <w:t>BA-2013-0</w:t>
      </w:r>
      <w:r w:rsidR="00184BCA">
        <w:rPr>
          <w:b/>
        </w:rPr>
        <w:t>2</w:t>
      </w:r>
    </w:p>
    <w:p w:rsidR="00A90AED" w:rsidRPr="00A90AED" w:rsidRDefault="00184BCA" w:rsidP="00A90AED">
      <w:pPr>
        <w:ind w:left="720"/>
        <w:jc w:val="both"/>
      </w:pPr>
      <w:proofErr w:type="gramStart"/>
      <w:r>
        <w:t xml:space="preserve">A public hearing to consider a request from Maria de </w:t>
      </w:r>
      <w:proofErr w:type="spellStart"/>
      <w:r>
        <w:t>Jourdes</w:t>
      </w:r>
      <w:proofErr w:type="spellEnd"/>
      <w:r>
        <w:t xml:space="preserve"> Pena for a special </w:t>
      </w:r>
      <w:r w:rsidR="00EF76B6">
        <w:t>exception</w:t>
      </w:r>
      <w:r>
        <w:t xml:space="preserve"> to locate a car</w:t>
      </w:r>
      <w:r w:rsidR="00EF76B6">
        <w:t>port in the front yard building setback in RS-6 (Residential Single-Family) zoning.</w:t>
      </w:r>
      <w:proofErr w:type="gramEnd"/>
      <w:r w:rsidR="00EF76B6">
        <w:t xml:space="preserve">  </w:t>
      </w:r>
      <w:proofErr w:type="gramStart"/>
      <w:r w:rsidR="00EF76B6">
        <w:t>Legal Description being ALAMEDA ADDN SEC 8, BLOCK 1, LOT 10.</w:t>
      </w:r>
      <w:proofErr w:type="gramEnd"/>
      <w:r w:rsidR="00EF76B6">
        <w:t xml:space="preserve">  </w:t>
      </w:r>
      <w:proofErr w:type="gramStart"/>
      <w:r w:rsidR="00EF76B6">
        <w:t>Located at 5244 Aztec Drive.</w:t>
      </w:r>
      <w:proofErr w:type="gramEnd"/>
    </w:p>
    <w:p w:rsidR="00A90AED" w:rsidRPr="00A90AED" w:rsidRDefault="00A90AED" w:rsidP="00A90AED">
      <w:pPr>
        <w:jc w:val="both"/>
        <w:rPr>
          <w:b/>
          <w:u w:val="single"/>
        </w:rPr>
      </w:pPr>
    </w:p>
    <w:p w:rsidR="00EF76B6" w:rsidRPr="00EF76B6" w:rsidRDefault="00A90AED" w:rsidP="00EF76B6">
      <w:pPr>
        <w:pStyle w:val="BodyTextIndent"/>
        <w:ind w:left="0" w:firstLine="0"/>
        <w:rPr>
          <w:u w:val="none"/>
        </w:rPr>
      </w:pPr>
      <w:r w:rsidRPr="00EF76B6">
        <w:rPr>
          <w:u w:val="none"/>
        </w:rPr>
        <w:t xml:space="preserve">Mr. Rainbow presented the staff report for this case. </w:t>
      </w:r>
      <w:r w:rsidR="00EF76B6" w:rsidRPr="00EF76B6">
        <w:rPr>
          <w:u w:val="none"/>
        </w:rPr>
        <w:t xml:space="preserve">The applicant is requesting a Special Exception to allow for a 24’ x 24’ carport extending from the existing garage. The carport would be 3’ from the side property lines and 17 feet from the curb on Aztec Drive. The parkway width on Aztec Drive is 12’. The Board of Adjustment has the authority to grant a special exception for a front carport up to 5’ from the front property line. Therefore, if the special exception is granted the carport must be a minimum of 17’ from the curb. </w:t>
      </w:r>
    </w:p>
    <w:p w:rsidR="00EF76B6" w:rsidRDefault="00EF76B6" w:rsidP="00EF76B6">
      <w:pPr>
        <w:pStyle w:val="BodyTextIndent"/>
        <w:ind w:left="450"/>
      </w:pPr>
    </w:p>
    <w:p w:rsidR="009521F3" w:rsidRDefault="009521F3" w:rsidP="00EF76B6">
      <w:pPr>
        <w:tabs>
          <w:tab w:val="left" w:pos="360"/>
          <w:tab w:val="left" w:pos="9630"/>
        </w:tabs>
        <w:jc w:val="both"/>
        <w:rPr>
          <w:b/>
        </w:rPr>
      </w:pPr>
    </w:p>
    <w:p w:rsidR="00A90AED" w:rsidRPr="00A90AED" w:rsidRDefault="00A90AED" w:rsidP="00A90AED">
      <w:pPr>
        <w:tabs>
          <w:tab w:val="left" w:pos="-90"/>
          <w:tab w:val="left" w:pos="90"/>
        </w:tabs>
        <w:ind w:right="260"/>
        <w:jc w:val="both"/>
        <w:rPr>
          <w:b/>
        </w:rPr>
      </w:pPr>
      <w:r w:rsidRPr="00A90AED">
        <w:rPr>
          <w:b/>
        </w:rPr>
        <w:t>THE FOLLOWING 3 CRITERIA MUST BE FOUND IN THE AFFIRMATIVE TO APPROVE THIS REQUEST:</w:t>
      </w:r>
    </w:p>
    <w:p w:rsidR="00A90AED" w:rsidRPr="00A90AED" w:rsidRDefault="00A90AED" w:rsidP="00A90AED">
      <w:pPr>
        <w:tabs>
          <w:tab w:val="left" w:pos="-90"/>
          <w:tab w:val="left" w:pos="90"/>
        </w:tabs>
        <w:ind w:right="260"/>
        <w:jc w:val="both"/>
        <w:rPr>
          <w:b/>
        </w:rPr>
      </w:pPr>
    </w:p>
    <w:p w:rsidR="00051B02" w:rsidRPr="00092338" w:rsidRDefault="00051B02" w:rsidP="00051B02">
      <w:pPr>
        <w:tabs>
          <w:tab w:val="left" w:pos="450"/>
        </w:tabs>
        <w:rPr>
          <w:b/>
        </w:rPr>
      </w:pPr>
      <w:r w:rsidRPr="00092338">
        <w:rPr>
          <w:b/>
        </w:rPr>
        <w:t>1.</w:t>
      </w:r>
      <w:r w:rsidRPr="00092338">
        <w:rPr>
          <w:b/>
        </w:rPr>
        <w:tab/>
        <w:t>THE PROPOSED USE IS COMPATIBLE WITH THE AREA:</w:t>
      </w:r>
    </w:p>
    <w:p w:rsidR="00051B02" w:rsidRPr="00092338" w:rsidRDefault="00051B02" w:rsidP="00051B02">
      <w:pPr>
        <w:ind w:left="450"/>
        <w:rPr>
          <w:bCs/>
        </w:rPr>
      </w:pPr>
      <w:r w:rsidRPr="00092338">
        <w:rPr>
          <w:bCs/>
        </w:rPr>
        <w:t xml:space="preserve">There </w:t>
      </w:r>
      <w:r>
        <w:rPr>
          <w:bCs/>
        </w:rPr>
        <w:t>are other front carports located in the surrounding area that appear to be within the front building setback.</w:t>
      </w:r>
    </w:p>
    <w:p w:rsidR="00051B02" w:rsidRPr="00092338" w:rsidRDefault="00051B02" w:rsidP="00051B02">
      <w:pPr>
        <w:rPr>
          <w:highlight w:val="yellow"/>
        </w:rPr>
      </w:pPr>
    </w:p>
    <w:p w:rsidR="00051B02" w:rsidRPr="00092338" w:rsidRDefault="00051B02" w:rsidP="00051B02">
      <w:pPr>
        <w:tabs>
          <w:tab w:val="left" w:pos="450"/>
        </w:tabs>
        <w:ind w:left="450" w:hanging="450"/>
        <w:rPr>
          <w:b/>
        </w:rPr>
      </w:pPr>
      <w:r w:rsidRPr="00092338">
        <w:rPr>
          <w:b/>
        </w:rPr>
        <w:t>2.</w:t>
      </w:r>
      <w:r w:rsidRPr="00092338">
        <w:rPr>
          <w:b/>
        </w:rPr>
        <w:tab/>
        <w:t>THERE WOULD BE NO SIGNIFICANT NEGATIVE EFFECT ON PUBLIC FACILITIES:</w:t>
      </w:r>
    </w:p>
    <w:p w:rsidR="00051B02" w:rsidRPr="00092338" w:rsidRDefault="00051B02" w:rsidP="00051B02">
      <w:pPr>
        <w:ind w:left="480"/>
        <w:rPr>
          <w:highlight w:val="yellow"/>
        </w:rPr>
      </w:pPr>
      <w:r w:rsidRPr="00092338">
        <w:t xml:space="preserve">Staff anticipates no </w:t>
      </w:r>
      <w:r>
        <w:t xml:space="preserve">negative </w:t>
      </w:r>
      <w:r w:rsidRPr="00092338">
        <w:t>effects on public facilities from a carport at this location.</w:t>
      </w:r>
    </w:p>
    <w:p w:rsidR="00051B02" w:rsidRPr="00092338" w:rsidRDefault="00051B02" w:rsidP="00051B02">
      <w:pPr>
        <w:ind w:left="480"/>
        <w:rPr>
          <w:b/>
          <w:highlight w:val="yellow"/>
        </w:rPr>
      </w:pPr>
    </w:p>
    <w:p w:rsidR="00051B02" w:rsidRPr="00092338" w:rsidRDefault="00051B02" w:rsidP="00051B02">
      <w:pPr>
        <w:tabs>
          <w:tab w:val="left" w:pos="450"/>
        </w:tabs>
        <w:ind w:left="450" w:hanging="450"/>
        <w:rPr>
          <w:b/>
        </w:rPr>
      </w:pPr>
      <w:r w:rsidRPr="00092338">
        <w:rPr>
          <w:b/>
        </w:rPr>
        <w:t>3.</w:t>
      </w:r>
      <w:r w:rsidRPr="00092338">
        <w:rPr>
          <w:b/>
        </w:rPr>
        <w:tab/>
        <w:t>THE REQUEST IS IN HARMONY WITH THE INTENT OF THE REGULATIONS:</w:t>
      </w:r>
    </w:p>
    <w:p w:rsidR="00051B02" w:rsidRPr="00092338" w:rsidRDefault="00051B02" w:rsidP="00051B02">
      <w:pPr>
        <w:pStyle w:val="BodyTextIndent"/>
        <w:ind w:left="450" w:firstLine="0"/>
        <w:rPr>
          <w:b/>
          <w:highlight w:val="yellow"/>
        </w:rPr>
      </w:pPr>
      <w:r w:rsidRPr="00051B02">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r w:rsidRPr="00092338">
        <w:rPr>
          <w:bCs/>
        </w:rPr>
        <w:t>.</w:t>
      </w:r>
    </w:p>
    <w:p w:rsidR="00A90AED" w:rsidRDefault="00A90AED" w:rsidP="00A90AED">
      <w:pPr>
        <w:jc w:val="both"/>
        <w:rPr>
          <w:b/>
          <w:u w:val="single"/>
        </w:rPr>
      </w:pPr>
    </w:p>
    <w:p w:rsidR="00051B02" w:rsidRPr="00051B02" w:rsidRDefault="00A90AED" w:rsidP="00051B02">
      <w:pPr>
        <w:ind w:left="450"/>
        <w:rPr>
          <w:b/>
        </w:rPr>
      </w:pPr>
      <w:r w:rsidRPr="00A90AED">
        <w:rPr>
          <w:b/>
        </w:rPr>
        <w:t xml:space="preserve">Staff </w:t>
      </w:r>
      <w:r>
        <w:rPr>
          <w:b/>
        </w:rPr>
        <w:t>is recommending</w:t>
      </w:r>
      <w:r w:rsidRPr="00A90AED">
        <w:rPr>
          <w:b/>
        </w:rPr>
        <w:t xml:space="preserve"> </w:t>
      </w:r>
      <w:proofErr w:type="gramStart"/>
      <w:r w:rsidR="00051B02" w:rsidRPr="00051B02">
        <w:rPr>
          <w:b/>
        </w:rPr>
        <w:t>approval,</w:t>
      </w:r>
      <w:proofErr w:type="gramEnd"/>
      <w:r w:rsidR="00051B02" w:rsidRPr="00051B02">
        <w:rPr>
          <w:b/>
        </w:rPr>
        <w:t xml:space="preserve"> the request meets the criteria necessary to grant a Special Exception.</w:t>
      </w:r>
    </w:p>
    <w:p w:rsidR="00A90AED" w:rsidRDefault="00A90AED" w:rsidP="00051B02">
      <w:pPr>
        <w:jc w:val="both"/>
        <w:rPr>
          <w:b/>
          <w:u w:val="single"/>
        </w:rPr>
      </w:pPr>
    </w:p>
    <w:p w:rsidR="00A90AED" w:rsidRDefault="00A90AED" w:rsidP="00C77F4A">
      <w:r>
        <w:t>Mr. Bradshaw opened the public hearing.</w:t>
      </w:r>
    </w:p>
    <w:p w:rsidR="00A90AED" w:rsidRDefault="00A90AED" w:rsidP="00C77F4A"/>
    <w:p w:rsidR="00F61176" w:rsidRDefault="00F61176" w:rsidP="00C77F4A"/>
    <w:p w:rsidR="00F61176" w:rsidRDefault="00F61176" w:rsidP="00C77F4A">
      <w:r>
        <w:t>Mr. Bradshaw closed the public hearing.</w:t>
      </w:r>
    </w:p>
    <w:p w:rsidR="00F61176" w:rsidRPr="00A90AED" w:rsidRDefault="00F61176" w:rsidP="00C77F4A"/>
    <w:p w:rsidR="00F61176" w:rsidRDefault="00F61176" w:rsidP="00F61176">
      <w:pPr>
        <w:jc w:val="both"/>
        <w:rPr>
          <w:b/>
        </w:rPr>
      </w:pPr>
      <w:r>
        <w:rPr>
          <w:b/>
        </w:rPr>
        <w:t>Col. Langholtz moved to approve</w:t>
      </w:r>
      <w:r w:rsidRPr="0061116C">
        <w:rPr>
          <w:b/>
        </w:rPr>
        <w:t xml:space="preserve"> B</w:t>
      </w:r>
      <w:r>
        <w:rPr>
          <w:b/>
        </w:rPr>
        <w:t>A-2013-0</w:t>
      </w:r>
      <w:r w:rsidR="00051B02">
        <w:rPr>
          <w:b/>
        </w:rPr>
        <w:t>2</w:t>
      </w:r>
      <w:r>
        <w:rPr>
          <w:b/>
        </w:rPr>
        <w:t xml:space="preserve"> based on the findings of staff.   Mr. </w:t>
      </w:r>
      <w:proofErr w:type="spellStart"/>
      <w:r w:rsidR="00051B02">
        <w:rPr>
          <w:b/>
        </w:rPr>
        <w:t>Beerman</w:t>
      </w:r>
      <w:proofErr w:type="spellEnd"/>
      <w:r>
        <w:rPr>
          <w:b/>
        </w:rPr>
        <w:t xml:space="preserve"> </w:t>
      </w:r>
      <w:r w:rsidRPr="0061116C">
        <w:rPr>
          <w:b/>
        </w:rPr>
        <w:t>seconded the motion and the motion carried by a v</w:t>
      </w:r>
      <w:r>
        <w:rPr>
          <w:b/>
        </w:rPr>
        <w:t xml:space="preserve">ote of five (5) in </w:t>
      </w:r>
      <w:proofErr w:type="gramStart"/>
      <w:r>
        <w:rPr>
          <w:b/>
        </w:rPr>
        <w:t>favor</w:t>
      </w:r>
      <w:proofErr w:type="gramEnd"/>
      <w:r>
        <w:rPr>
          <w:b/>
        </w:rPr>
        <w:t xml:space="preserve"> (Langholtz, Huber, Hay, Bradshaw</w:t>
      </w:r>
      <w:r w:rsidRPr="0061116C">
        <w:rPr>
          <w:b/>
        </w:rPr>
        <w:t xml:space="preserve"> and Beerman) and none (0) opposed.</w:t>
      </w:r>
    </w:p>
    <w:p w:rsidR="00051B02" w:rsidRDefault="00051B02" w:rsidP="00F61176">
      <w:pPr>
        <w:jc w:val="both"/>
        <w:rPr>
          <w:b/>
        </w:rPr>
      </w:pPr>
    </w:p>
    <w:p w:rsidR="00051B02" w:rsidRDefault="00051B02" w:rsidP="00F61176">
      <w:pPr>
        <w:jc w:val="both"/>
        <w:rPr>
          <w:b/>
        </w:rPr>
      </w:pPr>
    </w:p>
    <w:p w:rsidR="00051B02" w:rsidRDefault="00051B02" w:rsidP="00F61176">
      <w:pPr>
        <w:jc w:val="both"/>
        <w:rPr>
          <w:b/>
        </w:rPr>
      </w:pPr>
    </w:p>
    <w:p w:rsidR="00051B02" w:rsidRPr="00A90AED" w:rsidRDefault="00156272" w:rsidP="00051B02">
      <w:pPr>
        <w:ind w:left="720"/>
        <w:jc w:val="both"/>
        <w:rPr>
          <w:b/>
        </w:rPr>
      </w:pPr>
      <w:r>
        <w:rPr>
          <w:b/>
        </w:rPr>
        <w:lastRenderedPageBreak/>
        <w:t>c</w:t>
      </w:r>
      <w:r w:rsidR="00051B02" w:rsidRPr="00A90AED">
        <w:rPr>
          <w:b/>
        </w:rPr>
        <w:t>.</w:t>
      </w:r>
      <w:r w:rsidR="00051B02" w:rsidRPr="00A90AED">
        <w:tab/>
      </w:r>
      <w:r w:rsidR="00051B02" w:rsidRPr="00A90AED">
        <w:rPr>
          <w:b/>
        </w:rPr>
        <w:t>BA-2013-0</w:t>
      </w:r>
      <w:r w:rsidR="00051B02">
        <w:rPr>
          <w:b/>
        </w:rPr>
        <w:t>3</w:t>
      </w:r>
    </w:p>
    <w:p w:rsidR="00051B02" w:rsidRDefault="00156272" w:rsidP="00156272">
      <w:pPr>
        <w:ind w:left="720"/>
        <w:jc w:val="both"/>
      </w:pPr>
      <w:proofErr w:type="gramStart"/>
      <w:r>
        <w:t>A public hearing to consider a request from Thomas and Karen Evans, agent P.V. McMinn for special exception to locate a carport in the front yard building setback in RS-6 (Residential Single-Family) zoning.</w:t>
      </w:r>
      <w:proofErr w:type="gramEnd"/>
      <w:r>
        <w:t xml:space="preserve">  </w:t>
      </w:r>
      <w:proofErr w:type="gramStart"/>
      <w:r>
        <w:t>Legal Description being LYTLE SHORES SOUTH SECTION 1, BLOCK C, LOT 18.</w:t>
      </w:r>
      <w:proofErr w:type="gramEnd"/>
      <w:r>
        <w:t xml:space="preserve">  </w:t>
      </w:r>
      <w:proofErr w:type="gramStart"/>
      <w:r>
        <w:t>Located at 3750 Auburn Drive.</w:t>
      </w:r>
      <w:proofErr w:type="gramEnd"/>
    </w:p>
    <w:p w:rsidR="00156272" w:rsidRDefault="00156272" w:rsidP="00051B02">
      <w:pPr>
        <w:ind w:left="720"/>
        <w:jc w:val="both"/>
      </w:pPr>
    </w:p>
    <w:p w:rsidR="00156272" w:rsidRPr="00156272" w:rsidRDefault="00156272" w:rsidP="00156272">
      <w:pPr>
        <w:pStyle w:val="BodyTextIndent"/>
        <w:ind w:left="0" w:firstLine="0"/>
        <w:rPr>
          <w:u w:val="none"/>
        </w:rPr>
      </w:pPr>
      <w:r w:rsidRPr="00EF76B6">
        <w:rPr>
          <w:u w:val="none"/>
        </w:rPr>
        <w:t>Mr. Rainbow presented the staff report for this case.</w:t>
      </w:r>
      <w:r w:rsidR="00D949A4">
        <w:rPr>
          <w:u w:val="none"/>
        </w:rPr>
        <w:t xml:space="preserve">  </w:t>
      </w:r>
      <w:r w:rsidRPr="00156272">
        <w:rPr>
          <w:u w:val="none"/>
        </w:rPr>
        <w:t xml:space="preserve">The applicant is requesting a Special Exception to allow for a 20’ x 20’ carport extending from the existing garage. The carport would be 7’ from the side property lines and 12 feet from the curb on Auburn Drive. The parkway width on Auburn Drive is 12’. The Board of Adjustment has the authority to grant a special exception for a front carport up to 5’ from the front property line. Therefore, if the special exception is granted the carport must be a minimum of 17’ from the curb on Auburn Drive. </w:t>
      </w:r>
    </w:p>
    <w:p w:rsidR="00051B02" w:rsidRDefault="00051B02" w:rsidP="00F61176">
      <w:pPr>
        <w:jc w:val="both"/>
        <w:rPr>
          <w:b/>
        </w:rPr>
      </w:pPr>
    </w:p>
    <w:p w:rsidR="00156272" w:rsidRPr="00092338" w:rsidRDefault="00156272" w:rsidP="00156272">
      <w:pPr>
        <w:rPr>
          <w:b/>
          <w:highlight w:val="yellow"/>
        </w:rPr>
      </w:pPr>
      <w:r w:rsidRPr="00092338">
        <w:rPr>
          <w:b/>
        </w:rPr>
        <w:t>THE FOLLOWING 3 CRITERIA MUST BE FOUND IN THE AFFIRMATIVE TO APPROVE THIS REQUEST:</w:t>
      </w:r>
    </w:p>
    <w:p w:rsidR="00156272" w:rsidRPr="00092338" w:rsidRDefault="00156272" w:rsidP="00156272">
      <w:pPr>
        <w:rPr>
          <w:b/>
          <w:highlight w:val="yellow"/>
        </w:rPr>
      </w:pPr>
    </w:p>
    <w:p w:rsidR="00156272" w:rsidRPr="00092338" w:rsidRDefault="00156272" w:rsidP="00156272">
      <w:pPr>
        <w:tabs>
          <w:tab w:val="left" w:pos="450"/>
        </w:tabs>
        <w:rPr>
          <w:b/>
        </w:rPr>
      </w:pPr>
      <w:r w:rsidRPr="00092338">
        <w:rPr>
          <w:b/>
        </w:rPr>
        <w:t>1.</w:t>
      </w:r>
      <w:r w:rsidRPr="00092338">
        <w:rPr>
          <w:b/>
        </w:rPr>
        <w:tab/>
        <w:t>THE PROPOSED USE IS COMPATIBLE WITH THE AREA:</w:t>
      </w:r>
    </w:p>
    <w:p w:rsidR="00156272" w:rsidRPr="00092338" w:rsidRDefault="00156272" w:rsidP="00156272">
      <w:pPr>
        <w:ind w:left="450"/>
        <w:rPr>
          <w:bCs/>
        </w:rPr>
      </w:pPr>
      <w:r w:rsidRPr="00092338">
        <w:rPr>
          <w:bCs/>
        </w:rPr>
        <w:t xml:space="preserve">There </w:t>
      </w:r>
      <w:r>
        <w:rPr>
          <w:bCs/>
        </w:rPr>
        <w:t>are other front carports located in the surrounding area that appear to be within the front building setback. There have been 2 previous Special Exceptions granted by Board of Adjustment in the near vicinity recently.</w:t>
      </w:r>
    </w:p>
    <w:p w:rsidR="00156272" w:rsidRPr="00092338" w:rsidRDefault="00156272" w:rsidP="00156272">
      <w:pPr>
        <w:rPr>
          <w:highlight w:val="yellow"/>
        </w:rPr>
      </w:pPr>
    </w:p>
    <w:p w:rsidR="00156272" w:rsidRPr="00092338" w:rsidRDefault="00156272" w:rsidP="00156272">
      <w:pPr>
        <w:tabs>
          <w:tab w:val="left" w:pos="450"/>
        </w:tabs>
        <w:ind w:left="450" w:hanging="450"/>
        <w:rPr>
          <w:b/>
        </w:rPr>
      </w:pPr>
      <w:r w:rsidRPr="00092338">
        <w:rPr>
          <w:b/>
        </w:rPr>
        <w:t>2.</w:t>
      </w:r>
      <w:r w:rsidRPr="00092338">
        <w:rPr>
          <w:b/>
        </w:rPr>
        <w:tab/>
        <w:t>THERE WOULD BE NO SIGNIFICANT NEGATIVE EFFECT ON PUBLIC FACILITIES:</w:t>
      </w:r>
    </w:p>
    <w:p w:rsidR="00156272" w:rsidRPr="00092338" w:rsidRDefault="00156272" w:rsidP="00156272">
      <w:pPr>
        <w:ind w:left="480"/>
        <w:rPr>
          <w:highlight w:val="yellow"/>
        </w:rPr>
      </w:pPr>
      <w:r w:rsidRPr="00092338">
        <w:t xml:space="preserve">Staff anticipates no </w:t>
      </w:r>
      <w:r>
        <w:t xml:space="preserve">negative </w:t>
      </w:r>
      <w:r w:rsidRPr="00092338">
        <w:t>effects on public facilities from a carport at this location.</w:t>
      </w:r>
    </w:p>
    <w:p w:rsidR="00156272" w:rsidRPr="00092338" w:rsidRDefault="00156272" w:rsidP="00156272">
      <w:pPr>
        <w:ind w:left="480"/>
        <w:rPr>
          <w:b/>
          <w:highlight w:val="yellow"/>
        </w:rPr>
      </w:pPr>
    </w:p>
    <w:p w:rsidR="00156272" w:rsidRPr="00092338" w:rsidRDefault="00156272" w:rsidP="00156272">
      <w:pPr>
        <w:tabs>
          <w:tab w:val="left" w:pos="450"/>
        </w:tabs>
        <w:ind w:left="450" w:hanging="450"/>
        <w:rPr>
          <w:b/>
        </w:rPr>
      </w:pPr>
      <w:r w:rsidRPr="00092338">
        <w:rPr>
          <w:b/>
        </w:rPr>
        <w:t>3.</w:t>
      </w:r>
      <w:r w:rsidRPr="00092338">
        <w:rPr>
          <w:b/>
        </w:rPr>
        <w:tab/>
        <w:t>THE REQUEST IS IN HARMONY WITH THE INTENT OF THE REGULATIONS:</w:t>
      </w:r>
    </w:p>
    <w:p w:rsidR="00156272" w:rsidRPr="00156272" w:rsidRDefault="00156272" w:rsidP="00156272">
      <w:pPr>
        <w:pStyle w:val="BodyTextIndent"/>
        <w:ind w:left="450" w:firstLine="0"/>
        <w:rPr>
          <w:b/>
          <w:highlight w:val="yellow"/>
          <w:u w:val="none"/>
        </w:rPr>
      </w:pPr>
      <w:r w:rsidRPr="00156272">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156272" w:rsidRDefault="00156272" w:rsidP="00F61176">
      <w:pPr>
        <w:jc w:val="both"/>
        <w:rPr>
          <w:b/>
        </w:rPr>
      </w:pPr>
    </w:p>
    <w:p w:rsidR="00B44EF8" w:rsidRPr="00051B02" w:rsidRDefault="00B44EF8" w:rsidP="00B44EF8">
      <w:pPr>
        <w:rPr>
          <w:b/>
        </w:rPr>
      </w:pPr>
      <w:r w:rsidRPr="00A90AED">
        <w:rPr>
          <w:b/>
        </w:rPr>
        <w:t xml:space="preserve">Staff </w:t>
      </w:r>
      <w:r>
        <w:rPr>
          <w:b/>
        </w:rPr>
        <w:t>is recommending</w:t>
      </w:r>
      <w:r w:rsidRPr="00A90AED">
        <w:rPr>
          <w:b/>
        </w:rPr>
        <w:t xml:space="preserve"> </w:t>
      </w:r>
      <w:r w:rsidRPr="00051B02">
        <w:rPr>
          <w:b/>
        </w:rPr>
        <w:t>approval; the request meets the criteria necessary to grant a Special Exception.</w:t>
      </w:r>
    </w:p>
    <w:p w:rsidR="00156272" w:rsidRDefault="00156272" w:rsidP="00F61176">
      <w:pPr>
        <w:jc w:val="both"/>
        <w:rPr>
          <w:b/>
        </w:rPr>
      </w:pPr>
    </w:p>
    <w:p w:rsidR="00B44EF8" w:rsidRDefault="00B44EF8" w:rsidP="00B44EF8">
      <w:r>
        <w:t>Mr. Bradshaw opened the public hearing.</w:t>
      </w:r>
    </w:p>
    <w:p w:rsidR="00B44EF8" w:rsidRDefault="00B44EF8" w:rsidP="00B44EF8"/>
    <w:p w:rsidR="00F30C45" w:rsidRDefault="00F30C45" w:rsidP="00B44EF8">
      <w:r>
        <w:t>Mr. P.V. McMinn states the carport to the north on the next lot extend to the 20 x 20, which is reasoning for the request.</w:t>
      </w:r>
    </w:p>
    <w:p w:rsidR="00F30C45" w:rsidRDefault="00F30C45" w:rsidP="00B44EF8"/>
    <w:p w:rsidR="00B44EF8" w:rsidRDefault="00B44EF8" w:rsidP="00B44EF8">
      <w:r>
        <w:t>Mr. Bradshaw closed the public hearing.</w:t>
      </w:r>
    </w:p>
    <w:p w:rsidR="00F30C45" w:rsidRDefault="00F30C45" w:rsidP="00B44EF8"/>
    <w:p w:rsidR="00F30C45" w:rsidRDefault="00F30C45" w:rsidP="00F30C45">
      <w:pPr>
        <w:jc w:val="both"/>
        <w:rPr>
          <w:b/>
        </w:rPr>
      </w:pPr>
      <w:r>
        <w:rPr>
          <w:b/>
        </w:rPr>
        <w:t xml:space="preserve">Col. </w:t>
      </w:r>
      <w:proofErr w:type="spellStart"/>
      <w:r>
        <w:rPr>
          <w:b/>
        </w:rPr>
        <w:t>Langholtz</w:t>
      </w:r>
      <w:proofErr w:type="spellEnd"/>
      <w:r>
        <w:rPr>
          <w:b/>
        </w:rPr>
        <w:t xml:space="preserve"> moved to approve</w:t>
      </w:r>
      <w:r w:rsidRPr="0061116C">
        <w:rPr>
          <w:b/>
        </w:rPr>
        <w:t xml:space="preserve"> B</w:t>
      </w:r>
      <w:r>
        <w:rPr>
          <w:b/>
        </w:rPr>
        <w:t xml:space="preserve">A-2013-03 based on the findings of staff.   Mr. </w:t>
      </w:r>
      <w:proofErr w:type="spellStart"/>
      <w:r>
        <w:rPr>
          <w:b/>
        </w:rPr>
        <w:t>Beerman</w:t>
      </w:r>
      <w:proofErr w:type="spellEnd"/>
      <w:r>
        <w:rPr>
          <w:b/>
        </w:rPr>
        <w:t xml:space="preserve"> </w:t>
      </w:r>
      <w:r w:rsidRPr="0061116C">
        <w:rPr>
          <w:b/>
        </w:rPr>
        <w:t>seconded the motion and the motion carried by a v</w:t>
      </w:r>
      <w:r>
        <w:rPr>
          <w:b/>
        </w:rPr>
        <w:t xml:space="preserve">ote of five (5) in </w:t>
      </w:r>
      <w:proofErr w:type="gramStart"/>
      <w:r>
        <w:rPr>
          <w:b/>
        </w:rPr>
        <w:t>favor</w:t>
      </w:r>
      <w:proofErr w:type="gramEnd"/>
      <w:r>
        <w:rPr>
          <w:b/>
        </w:rPr>
        <w:t xml:space="preserve"> (</w:t>
      </w:r>
      <w:proofErr w:type="spellStart"/>
      <w:r>
        <w:rPr>
          <w:b/>
        </w:rPr>
        <w:t>Langholtz</w:t>
      </w:r>
      <w:proofErr w:type="spellEnd"/>
      <w:r>
        <w:rPr>
          <w:b/>
        </w:rPr>
        <w:t>, Huber, Hay, Bradshaw</w:t>
      </w:r>
      <w:r w:rsidRPr="0061116C">
        <w:rPr>
          <w:b/>
        </w:rPr>
        <w:t xml:space="preserve"> and </w:t>
      </w:r>
      <w:proofErr w:type="spellStart"/>
      <w:r w:rsidRPr="0061116C">
        <w:rPr>
          <w:b/>
        </w:rPr>
        <w:t>Beerman</w:t>
      </w:r>
      <w:proofErr w:type="spellEnd"/>
      <w:r w:rsidRPr="0061116C">
        <w:rPr>
          <w:b/>
        </w:rPr>
        <w:t>) and none (0) opposed.</w:t>
      </w:r>
    </w:p>
    <w:p w:rsidR="00F30C45" w:rsidRDefault="00F30C45" w:rsidP="00B44EF8"/>
    <w:p w:rsidR="00B44EF8" w:rsidRDefault="00B44EF8" w:rsidP="00F61176">
      <w:pPr>
        <w:jc w:val="both"/>
        <w:rPr>
          <w:b/>
        </w:rPr>
      </w:pPr>
    </w:p>
    <w:p w:rsidR="00B44EF8" w:rsidRDefault="00B44EF8" w:rsidP="00F61176">
      <w:pPr>
        <w:jc w:val="both"/>
        <w:rPr>
          <w:b/>
        </w:rPr>
      </w:pPr>
    </w:p>
    <w:p w:rsidR="00B44EF8" w:rsidRDefault="00B44EF8" w:rsidP="00B44EF8">
      <w:pPr>
        <w:ind w:left="720"/>
        <w:jc w:val="both"/>
        <w:rPr>
          <w:b/>
        </w:rPr>
      </w:pPr>
    </w:p>
    <w:p w:rsidR="00B44EF8" w:rsidRPr="00A90AED" w:rsidRDefault="00B44EF8" w:rsidP="00B44EF8">
      <w:pPr>
        <w:ind w:left="720"/>
        <w:jc w:val="both"/>
        <w:rPr>
          <w:b/>
        </w:rPr>
      </w:pPr>
      <w:r>
        <w:rPr>
          <w:b/>
        </w:rPr>
        <w:t>d</w:t>
      </w:r>
      <w:r w:rsidRPr="00A90AED">
        <w:rPr>
          <w:b/>
        </w:rPr>
        <w:t>.</w:t>
      </w:r>
      <w:r w:rsidRPr="00A90AED">
        <w:tab/>
      </w:r>
      <w:r w:rsidRPr="00A90AED">
        <w:rPr>
          <w:b/>
        </w:rPr>
        <w:t>BA-2013-0</w:t>
      </w:r>
      <w:r w:rsidR="00F30C45">
        <w:rPr>
          <w:b/>
        </w:rPr>
        <w:t>4 &amp; 05</w:t>
      </w:r>
    </w:p>
    <w:p w:rsidR="00D949A4" w:rsidRDefault="00D949A4" w:rsidP="00B44EF8">
      <w:pPr>
        <w:ind w:left="720"/>
        <w:jc w:val="both"/>
      </w:pPr>
      <w:proofErr w:type="gramStart"/>
      <w:r>
        <w:t xml:space="preserve">A public hearing to consider a request from habitat for Humanity Abilene, agent </w:t>
      </w:r>
      <w:proofErr w:type="spellStart"/>
      <w:r>
        <w:t>Cojer</w:t>
      </w:r>
      <w:proofErr w:type="spellEnd"/>
      <w:r>
        <w:t xml:space="preserve"> Surveying for a 28’ variance to the 100’ minimum lot depth, and an 11’variance to the 20’ rear building setback in PH (Patio Home) zoning.</w:t>
      </w:r>
      <w:proofErr w:type="gramEnd"/>
      <w:r>
        <w:t xml:space="preserve"> Legal Description being NORTH PARK ADDITION, BLOCK 25, LOT 117 S &amp; E  W 10’.  </w:t>
      </w:r>
      <w:proofErr w:type="gramStart"/>
      <w:r>
        <w:t>Located at 3002 Simmons Avenue.</w:t>
      </w:r>
      <w:proofErr w:type="gramEnd"/>
      <w:r>
        <w:t xml:space="preserve"> </w:t>
      </w:r>
      <w:proofErr w:type="gramStart"/>
      <w:r w:rsidR="009F4FEE">
        <w:t>Legal Description being NORTH PARK ADDITION, BLOCK 25, LOT 118 S &amp; E W 10’.</w:t>
      </w:r>
      <w:proofErr w:type="gramEnd"/>
      <w:r w:rsidR="009F4FEE">
        <w:t xml:space="preserve">  </w:t>
      </w:r>
      <w:proofErr w:type="gramStart"/>
      <w:r w:rsidR="009F4FEE">
        <w:t>Located at 3010 Simmons Avenue.</w:t>
      </w:r>
      <w:proofErr w:type="gramEnd"/>
    </w:p>
    <w:p w:rsidR="00D949A4" w:rsidRDefault="00D949A4" w:rsidP="00D949A4">
      <w:pPr>
        <w:jc w:val="both"/>
      </w:pPr>
    </w:p>
    <w:p w:rsidR="00B44EF8" w:rsidRDefault="00D949A4" w:rsidP="00F61176">
      <w:pPr>
        <w:jc w:val="both"/>
      </w:pPr>
      <w:r w:rsidRPr="00EF76B6">
        <w:t>Mr. Rainbow presented the staff report for this case.</w:t>
      </w:r>
      <w:r>
        <w:t xml:space="preserve">  Habitat for Humanity has purchased lot</w:t>
      </w:r>
      <w:r w:rsidR="00500730">
        <w:t>s</w:t>
      </w:r>
      <w:r>
        <w:t xml:space="preserve"> at 3002 Simmons Street</w:t>
      </w:r>
      <w:r w:rsidR="00500730">
        <w:t xml:space="preserve"> </w:t>
      </w:r>
      <w:r>
        <w:t xml:space="preserve">as well as 4 adjacent lots to the north with intentions of building patio homes on the lots. They are seeking a 28’ variance to the lot depth and an 11’ variance to the rear building setback. The applicant states that the placement of any residence on the lot is such that its construction can only be built to the current configuration. </w:t>
      </w:r>
      <w:proofErr w:type="gramStart"/>
      <w:r>
        <w:t>Therefore, the reason for the variance requests.</w:t>
      </w:r>
      <w:proofErr w:type="gramEnd"/>
      <w:r w:rsidRPr="007D68B7">
        <w:t xml:space="preserve"> </w:t>
      </w:r>
      <w:r>
        <w:t>Any subdivision of land requires a plat to be filed with the City, and in this case a plat was not filed t</w:t>
      </w:r>
      <w:r w:rsidRPr="00106E10">
        <w:t xml:space="preserve">herefore creating the </w:t>
      </w:r>
      <w:r>
        <w:t>problem</w:t>
      </w:r>
      <w:r w:rsidRPr="00106E10">
        <w:t xml:space="preserve"> for the lot depth </w:t>
      </w:r>
      <w:r>
        <w:t>and inability of</w:t>
      </w:r>
      <w:r w:rsidRPr="00106E10">
        <w:t xml:space="preserve"> </w:t>
      </w:r>
      <w:r>
        <w:t>receiving</w:t>
      </w:r>
      <w:r w:rsidRPr="00106E10">
        <w:t xml:space="preserve"> a building permit.</w:t>
      </w:r>
      <w:r>
        <w:t xml:space="preserve"> If the property owner was able to acquire the 10’ of land that was previously sold to the adjacent property owner, the lot would then be intact and no variances would be needed.</w:t>
      </w:r>
    </w:p>
    <w:p w:rsidR="00500730" w:rsidRDefault="00500730" w:rsidP="00F61176">
      <w:pPr>
        <w:jc w:val="both"/>
      </w:pPr>
    </w:p>
    <w:p w:rsidR="00500730" w:rsidRDefault="00500730" w:rsidP="00500730">
      <w:pPr>
        <w:ind w:left="1080" w:hanging="1080"/>
        <w:rPr>
          <w:b/>
        </w:rPr>
      </w:pPr>
    </w:p>
    <w:p w:rsidR="00500730" w:rsidRDefault="00500730" w:rsidP="00500730">
      <w:pPr>
        <w:rPr>
          <w:b/>
        </w:rPr>
      </w:pPr>
      <w:r>
        <w:rPr>
          <w:b/>
        </w:rPr>
        <w:t>CONDITIONS PECULIAR TO THE LAND:</w:t>
      </w:r>
    </w:p>
    <w:p w:rsidR="00500730" w:rsidRDefault="00500730" w:rsidP="00500730">
      <w:pPr>
        <w:ind w:left="360" w:hanging="360"/>
      </w:pPr>
      <w:r>
        <w:tab/>
      </w:r>
      <w:r w:rsidRPr="00106E10">
        <w:t xml:space="preserve">The subject parcel was previously platted in 1983 with a depth of 82’. </w:t>
      </w:r>
      <w:r>
        <w:t>Although this</w:t>
      </w:r>
      <w:r w:rsidRPr="00106E10">
        <w:t xml:space="preserve"> would have made the lot legal non-conforming</w:t>
      </w:r>
      <w:r>
        <w:t>,</w:t>
      </w:r>
      <w:r w:rsidRPr="00106E10">
        <w:t xml:space="preserve"> a building permit could have been issued without the need for a variance. </w:t>
      </w:r>
      <w:r>
        <w:t>The</w:t>
      </w:r>
      <w:r w:rsidRPr="00106E10">
        <w:t xml:space="preserve"> previous property owner sold off the rear 10’ to the adjacent property owner without going through the proper subdivision process. </w:t>
      </w:r>
    </w:p>
    <w:p w:rsidR="00500730" w:rsidRDefault="00500730" w:rsidP="00500730"/>
    <w:p w:rsidR="00500730" w:rsidRDefault="00500730" w:rsidP="00500730">
      <w:pPr>
        <w:rPr>
          <w:b/>
        </w:rPr>
      </w:pPr>
      <w:r>
        <w:rPr>
          <w:b/>
        </w:rPr>
        <w:t>HARDSHIP FROM STRICT INTERPRETATION:</w:t>
      </w:r>
    </w:p>
    <w:p w:rsidR="00500730" w:rsidRDefault="00500730" w:rsidP="00500730">
      <w:pPr>
        <w:ind w:left="360"/>
      </w:pPr>
      <w:r>
        <w:t>Staff feels that because the non-conforming issue was a self-created problem it is not a hardship.</w:t>
      </w:r>
    </w:p>
    <w:p w:rsidR="00500730" w:rsidRDefault="00500730" w:rsidP="00500730">
      <w:pPr>
        <w:pStyle w:val="BodyTextIndent2"/>
        <w:ind w:left="360"/>
      </w:pPr>
    </w:p>
    <w:p w:rsidR="00500730" w:rsidRDefault="00500730" w:rsidP="00500730">
      <w:pPr>
        <w:pStyle w:val="BodyTextIndent2"/>
        <w:rPr>
          <w:b/>
        </w:rPr>
      </w:pPr>
      <w:r>
        <w:rPr>
          <w:b/>
        </w:rPr>
        <w:t xml:space="preserve"> </w:t>
      </w:r>
    </w:p>
    <w:p w:rsidR="00500730" w:rsidRDefault="00500730" w:rsidP="00500730">
      <w:pPr>
        <w:rPr>
          <w:b/>
        </w:rPr>
      </w:pPr>
      <w:r>
        <w:rPr>
          <w:b/>
        </w:rPr>
        <w:t>EFFECTS ON PUBLIC HEALTH, SAFETY, AND WELFARE:</w:t>
      </w:r>
    </w:p>
    <w:p w:rsidR="00A90AED" w:rsidRDefault="00500730" w:rsidP="00500730">
      <w:pPr>
        <w:jc w:val="both"/>
        <w:rPr>
          <w:b/>
        </w:rPr>
      </w:pPr>
      <w:r>
        <w:t>Staff foresees no negative effects on public health, safety, or welfare from a variance at this location.</w:t>
      </w:r>
    </w:p>
    <w:p w:rsidR="00500730" w:rsidRDefault="00500730" w:rsidP="00500730">
      <w:pPr>
        <w:jc w:val="both"/>
        <w:rPr>
          <w:b/>
        </w:rPr>
      </w:pPr>
    </w:p>
    <w:p w:rsidR="00500730" w:rsidRPr="00500730" w:rsidRDefault="00500730" w:rsidP="00500730">
      <w:pPr>
        <w:rPr>
          <w:b/>
        </w:rPr>
      </w:pPr>
      <w:r w:rsidRPr="00500730">
        <w:rPr>
          <w:b/>
        </w:rPr>
        <w:t>Staff recommends denial of both of the variances. The requests do not meet the criteria necessary to approve a variance.</w:t>
      </w:r>
    </w:p>
    <w:p w:rsidR="00500730" w:rsidRDefault="00500730" w:rsidP="00500730">
      <w:pPr>
        <w:jc w:val="both"/>
        <w:rPr>
          <w:b/>
          <w:u w:val="single"/>
        </w:rPr>
      </w:pPr>
    </w:p>
    <w:p w:rsidR="00500730" w:rsidRDefault="00500730" w:rsidP="00500730">
      <w:r>
        <w:t>Mr. Bradshaw opened the public hearing.</w:t>
      </w:r>
    </w:p>
    <w:p w:rsidR="004829DC" w:rsidRDefault="004829DC" w:rsidP="00500730"/>
    <w:p w:rsidR="004829DC" w:rsidRDefault="004829DC" w:rsidP="00500730">
      <w:r>
        <w:t>Mr. Stephen Leggett (Director of Habitat for Humanity)</w:t>
      </w:r>
      <w:r w:rsidR="000A4DB2">
        <w:t xml:space="preserve"> states their mission is provide low cost homes for people are willing to work and pay for it.  It might be a difficult situation to try and acquire the 10’ of land that was deeded by the previous owners.  If the board denies this request then it would take two lots out of the inventory for the Habitat for Humanity.  </w:t>
      </w:r>
    </w:p>
    <w:p w:rsidR="000A4DB2" w:rsidRDefault="000A4DB2" w:rsidP="00500730"/>
    <w:p w:rsidR="000A4DB2" w:rsidRDefault="000A4DB2" w:rsidP="00500730"/>
    <w:p w:rsidR="000A4DB2" w:rsidRDefault="000A4DB2" w:rsidP="00500730">
      <w:r>
        <w:t xml:space="preserve">Mrs. Sandra Kirby states she has lived at 1500 Anson Ave for 20 years and the carport has been there ever since her and her husband bought the property. The sewer and electrical box are on that 10’ of land, so it would very difficult to deed that land to the Habitat for Humanity.  Mrs. Kirby’s expresses some concerns about the easement, safety, noise and privacy.  If a privacy fence was built Mrs. Kirby would feel better about the noise and privacy.  As far as safety, Mr. </w:t>
      </w:r>
      <w:proofErr w:type="spellStart"/>
      <w:r>
        <w:t>Ussery</w:t>
      </w:r>
      <w:proofErr w:type="spellEnd"/>
      <w:r>
        <w:t xml:space="preserve"> assures her that the 20’ fire and utility easement would not be impaired.</w:t>
      </w:r>
    </w:p>
    <w:p w:rsidR="000A4DB2" w:rsidRDefault="000A4DB2" w:rsidP="00500730"/>
    <w:p w:rsidR="000A4DB2" w:rsidRDefault="000A4DB2" w:rsidP="00500730">
      <w:r>
        <w:t>Mr. Leggett states that a 6’ privacy fence is already part of the project.</w:t>
      </w:r>
    </w:p>
    <w:p w:rsidR="00500730" w:rsidRDefault="00500730" w:rsidP="00500730"/>
    <w:p w:rsidR="00500730" w:rsidRDefault="00500730" w:rsidP="00500730">
      <w:r>
        <w:t>Mr. Bradshaw closed the public hearing.</w:t>
      </w:r>
    </w:p>
    <w:p w:rsidR="00500730" w:rsidRDefault="00500730" w:rsidP="00500730"/>
    <w:p w:rsidR="000A4DB2" w:rsidRDefault="000A4DB2" w:rsidP="000A4DB2">
      <w:pPr>
        <w:jc w:val="both"/>
        <w:rPr>
          <w:b/>
        </w:rPr>
      </w:pPr>
      <w:r>
        <w:rPr>
          <w:b/>
        </w:rPr>
        <w:t xml:space="preserve">Col. </w:t>
      </w:r>
      <w:proofErr w:type="spellStart"/>
      <w:r>
        <w:rPr>
          <w:b/>
        </w:rPr>
        <w:t>Langholtz</w:t>
      </w:r>
      <w:proofErr w:type="spellEnd"/>
      <w:r>
        <w:rPr>
          <w:b/>
        </w:rPr>
        <w:t xml:space="preserve"> moved to approve</w:t>
      </w:r>
      <w:r w:rsidRPr="0061116C">
        <w:rPr>
          <w:b/>
        </w:rPr>
        <w:t xml:space="preserve"> B</w:t>
      </w:r>
      <w:r>
        <w:rPr>
          <w:b/>
        </w:rPr>
        <w:t>A-2013-0</w:t>
      </w:r>
      <w:r w:rsidR="009F4FEE">
        <w:rPr>
          <w:b/>
        </w:rPr>
        <w:t>4</w:t>
      </w:r>
      <w:r>
        <w:rPr>
          <w:b/>
        </w:rPr>
        <w:t xml:space="preserve"> </w:t>
      </w:r>
      <w:r w:rsidR="009F4FEE" w:rsidRPr="009F4FEE">
        <w:rPr>
          <w:b/>
        </w:rPr>
        <w:t>based on the non conforming issue</w:t>
      </w:r>
      <w:r w:rsidR="009F4FEE">
        <w:rPr>
          <w:b/>
        </w:rPr>
        <w:t xml:space="preserve"> was really was not self created</w:t>
      </w:r>
      <w:r>
        <w:rPr>
          <w:b/>
        </w:rPr>
        <w:t xml:space="preserve"> Mr. </w:t>
      </w:r>
      <w:proofErr w:type="spellStart"/>
      <w:r>
        <w:rPr>
          <w:b/>
        </w:rPr>
        <w:t>Beerman</w:t>
      </w:r>
      <w:proofErr w:type="spellEnd"/>
      <w:r>
        <w:rPr>
          <w:b/>
        </w:rPr>
        <w:t xml:space="preserve"> </w:t>
      </w:r>
      <w:r w:rsidRPr="0061116C">
        <w:rPr>
          <w:b/>
        </w:rPr>
        <w:t>seconded the motion and the motion carried by a v</w:t>
      </w:r>
      <w:r>
        <w:rPr>
          <w:b/>
        </w:rPr>
        <w:t>ote of five (5) in favor (</w:t>
      </w:r>
      <w:proofErr w:type="spellStart"/>
      <w:r>
        <w:rPr>
          <w:b/>
        </w:rPr>
        <w:t>Langholtz</w:t>
      </w:r>
      <w:proofErr w:type="spellEnd"/>
      <w:r>
        <w:rPr>
          <w:b/>
        </w:rPr>
        <w:t>, Huber, Hay, Bradshaw</w:t>
      </w:r>
      <w:r w:rsidRPr="0061116C">
        <w:rPr>
          <w:b/>
        </w:rPr>
        <w:t xml:space="preserve"> and </w:t>
      </w:r>
      <w:proofErr w:type="spellStart"/>
      <w:r w:rsidRPr="0061116C">
        <w:rPr>
          <w:b/>
        </w:rPr>
        <w:t>Beerman</w:t>
      </w:r>
      <w:proofErr w:type="spellEnd"/>
      <w:r w:rsidRPr="0061116C">
        <w:rPr>
          <w:b/>
        </w:rPr>
        <w:t>) and none (0) opposed.</w:t>
      </w:r>
    </w:p>
    <w:p w:rsidR="000A4DB2" w:rsidRDefault="000A4DB2" w:rsidP="000A4DB2"/>
    <w:p w:rsidR="009F4FEE" w:rsidRDefault="009F4FEE" w:rsidP="009F4FEE">
      <w:pPr>
        <w:jc w:val="both"/>
        <w:rPr>
          <w:b/>
        </w:rPr>
      </w:pPr>
      <w:r>
        <w:rPr>
          <w:b/>
        </w:rPr>
        <w:t>Mr. Hay moved to approve</w:t>
      </w:r>
      <w:r w:rsidRPr="0061116C">
        <w:rPr>
          <w:b/>
        </w:rPr>
        <w:t xml:space="preserve"> B</w:t>
      </w:r>
      <w:r>
        <w:rPr>
          <w:b/>
        </w:rPr>
        <w:t xml:space="preserve">A-2013-05 </w:t>
      </w:r>
      <w:r w:rsidRPr="009F4FEE">
        <w:rPr>
          <w:b/>
        </w:rPr>
        <w:t>based on the non conforming issue was really was not self created.</w:t>
      </w:r>
      <w:r>
        <w:rPr>
          <w:b/>
        </w:rPr>
        <w:t xml:space="preserve">  Mr. </w:t>
      </w:r>
      <w:proofErr w:type="spellStart"/>
      <w:r>
        <w:rPr>
          <w:b/>
        </w:rPr>
        <w:t>Beerman</w:t>
      </w:r>
      <w:proofErr w:type="spellEnd"/>
      <w:r>
        <w:rPr>
          <w:b/>
        </w:rPr>
        <w:t xml:space="preserve"> </w:t>
      </w:r>
      <w:r w:rsidRPr="0061116C">
        <w:rPr>
          <w:b/>
        </w:rPr>
        <w:t>seconded the motion and the motion carried by a v</w:t>
      </w:r>
      <w:r>
        <w:rPr>
          <w:b/>
        </w:rPr>
        <w:t xml:space="preserve">ote of five (5) in </w:t>
      </w:r>
      <w:proofErr w:type="gramStart"/>
      <w:r>
        <w:rPr>
          <w:b/>
        </w:rPr>
        <w:t>favor</w:t>
      </w:r>
      <w:proofErr w:type="gramEnd"/>
      <w:r>
        <w:rPr>
          <w:b/>
        </w:rPr>
        <w:t xml:space="preserve"> (</w:t>
      </w:r>
      <w:proofErr w:type="spellStart"/>
      <w:r>
        <w:rPr>
          <w:b/>
        </w:rPr>
        <w:t>Langholtz</w:t>
      </w:r>
      <w:proofErr w:type="spellEnd"/>
      <w:r>
        <w:rPr>
          <w:b/>
        </w:rPr>
        <w:t>, Huber, Hay, Bradshaw</w:t>
      </w:r>
      <w:r w:rsidRPr="0061116C">
        <w:rPr>
          <w:b/>
        </w:rPr>
        <w:t xml:space="preserve"> and </w:t>
      </w:r>
      <w:proofErr w:type="spellStart"/>
      <w:r w:rsidRPr="0061116C">
        <w:rPr>
          <w:b/>
        </w:rPr>
        <w:t>Beerman</w:t>
      </w:r>
      <w:proofErr w:type="spellEnd"/>
      <w:r w:rsidRPr="0061116C">
        <w:rPr>
          <w:b/>
        </w:rPr>
        <w:t>) and none (0) opposed.</w:t>
      </w:r>
    </w:p>
    <w:p w:rsidR="009F4FEE" w:rsidRDefault="009F4FEE" w:rsidP="009F4FEE"/>
    <w:p w:rsidR="009F4FEE" w:rsidRPr="00A90AED" w:rsidRDefault="009F4FEE" w:rsidP="009F4FEE">
      <w:pPr>
        <w:ind w:left="720"/>
        <w:jc w:val="both"/>
        <w:rPr>
          <w:b/>
        </w:rPr>
      </w:pPr>
      <w:r>
        <w:rPr>
          <w:b/>
        </w:rPr>
        <w:t>f</w:t>
      </w:r>
      <w:r w:rsidRPr="00A90AED">
        <w:rPr>
          <w:b/>
        </w:rPr>
        <w:t>.</w:t>
      </w:r>
      <w:r w:rsidRPr="00A90AED">
        <w:tab/>
      </w:r>
      <w:r w:rsidRPr="00A90AED">
        <w:rPr>
          <w:b/>
        </w:rPr>
        <w:t>BA-2013-</w:t>
      </w:r>
      <w:r>
        <w:rPr>
          <w:b/>
        </w:rPr>
        <w:t>06</w:t>
      </w:r>
    </w:p>
    <w:p w:rsidR="009F4FEE" w:rsidRDefault="009F4FEE" w:rsidP="009F4FEE">
      <w:pPr>
        <w:ind w:left="720"/>
        <w:jc w:val="both"/>
      </w:pPr>
      <w:r>
        <w:t xml:space="preserve">A public hearing to consider a request from Johnny and Sharon </w:t>
      </w:r>
      <w:proofErr w:type="spellStart"/>
      <w:r>
        <w:t>Brazell</w:t>
      </w:r>
      <w:proofErr w:type="spellEnd"/>
      <w:r>
        <w:t xml:space="preserve"> for a 10’ variance to the 25’ interior side building setback in AO (Agricultural Open Space) zoning. </w:t>
      </w:r>
      <w:proofErr w:type="gramStart"/>
      <w:r>
        <w:t>Legal Description being KINGS HILL SUBDIVISION, LOT 6, ACRES 2.</w:t>
      </w:r>
      <w:proofErr w:type="gramEnd"/>
      <w:r>
        <w:t xml:space="preserve">  Located between 7029 and 7045 Maple Street.</w:t>
      </w:r>
    </w:p>
    <w:p w:rsidR="009F4FEE" w:rsidRDefault="009F4FEE" w:rsidP="000A4DB2"/>
    <w:p w:rsidR="00DC41E1" w:rsidRDefault="00DC41E1" w:rsidP="00DC41E1">
      <w:pPr>
        <w:tabs>
          <w:tab w:val="left" w:pos="0"/>
        </w:tabs>
      </w:pPr>
      <w:r w:rsidRPr="00EF76B6">
        <w:t>Mr. Rainbow presented the staff report for this case.</w:t>
      </w:r>
      <w:r>
        <w:t xml:space="preserve">  The applicant proposes to construct a new house on the vacant lot. The minimum interior side yard building setback in AO zoning is 25’. The applicants are asking for a 10’ variance to the 25’ side yard building setback in order to build the house. The proposed house would be 15’ from the northern property line and 35’ from the southern property line.</w:t>
      </w:r>
    </w:p>
    <w:p w:rsidR="00DC41E1" w:rsidRDefault="00DC41E1" w:rsidP="00DC41E1">
      <w:pPr>
        <w:tabs>
          <w:tab w:val="left" w:pos="540"/>
        </w:tabs>
        <w:ind w:left="540" w:hanging="180"/>
      </w:pPr>
    </w:p>
    <w:p w:rsidR="00DC41E1" w:rsidRDefault="00DC41E1" w:rsidP="00DC41E1">
      <w:pPr>
        <w:tabs>
          <w:tab w:val="left" w:pos="0"/>
        </w:tabs>
      </w:pPr>
      <w:r w:rsidRPr="001B3568">
        <w:t xml:space="preserve">The subject property is </w:t>
      </w:r>
      <w:r>
        <w:t>115’ wide x 700’ deep</w:t>
      </w:r>
      <w:r w:rsidRPr="001B3568">
        <w:t>.</w:t>
      </w:r>
      <w:r>
        <w:t xml:space="preserve"> With the side setbacks totaling 50’, the applicants state that the property is too narrow. </w:t>
      </w:r>
      <w:proofErr w:type="gramStart"/>
      <w:r>
        <w:t>Therefore, the reason for the variance request.</w:t>
      </w:r>
      <w:proofErr w:type="gramEnd"/>
      <w:r w:rsidRPr="001B3568">
        <w:t xml:space="preserve"> However</w:t>
      </w:r>
      <w:r>
        <w:t>,</w:t>
      </w:r>
      <w:r w:rsidRPr="001B3568">
        <w:t xml:space="preserve"> staff does not </w:t>
      </w:r>
      <w:r>
        <w:t>feel that this is not a peculiarity or a hardship</w:t>
      </w:r>
      <w:r w:rsidRPr="001B3568">
        <w:t xml:space="preserve"> because the lot is</w:t>
      </w:r>
      <w:r>
        <w:t xml:space="preserve"> vacant,</w:t>
      </w:r>
      <w:r w:rsidRPr="001B3568">
        <w:t xml:space="preserve"> approximately </w:t>
      </w:r>
      <w:r>
        <w:t xml:space="preserve">87,233 </w:t>
      </w:r>
      <w:r w:rsidRPr="001B3568">
        <w:t>sq. ft.</w:t>
      </w:r>
      <w:r>
        <w:t>, and has</w:t>
      </w:r>
      <w:r w:rsidRPr="001B3568">
        <w:t xml:space="preserve"> a large buildable area. </w:t>
      </w:r>
      <w:r>
        <w:t>Even with the 25’ side yard building setbacks, there is still enough buildable space for a 65’ wide house. Staff feels there is ample buildable space to construct a home of this size without the need for a variance. Based on the plans submitted by the applicants, there is enough room to construct the house they have designed on this lot without the need for a variance. The proposed house could be built if their showed the house shifted south 10’ on the lot. Additionally, another appropriate remedy would be to rezone the property to a residential district such as RS-12 which would reduce the interior side setbacks to 10’.</w:t>
      </w:r>
    </w:p>
    <w:p w:rsidR="00DC41E1" w:rsidRDefault="00DC41E1" w:rsidP="00DC41E1">
      <w:pPr>
        <w:tabs>
          <w:tab w:val="left" w:pos="0"/>
        </w:tabs>
      </w:pPr>
    </w:p>
    <w:p w:rsidR="00DC41E1" w:rsidRDefault="00DC41E1" w:rsidP="00DC41E1">
      <w:pPr>
        <w:tabs>
          <w:tab w:val="left" w:pos="0"/>
        </w:tabs>
      </w:pPr>
    </w:p>
    <w:p w:rsidR="00DC41E1" w:rsidRDefault="00DC41E1" w:rsidP="00DC41E1">
      <w:pPr>
        <w:tabs>
          <w:tab w:val="left" w:pos="0"/>
        </w:tabs>
      </w:pPr>
    </w:p>
    <w:p w:rsidR="00DC41E1" w:rsidRDefault="00DC41E1" w:rsidP="00DC41E1">
      <w:pPr>
        <w:tabs>
          <w:tab w:val="left" w:pos="0"/>
        </w:tabs>
      </w:pPr>
    </w:p>
    <w:p w:rsidR="00DC41E1" w:rsidRDefault="00DC41E1" w:rsidP="00DC41E1">
      <w:pPr>
        <w:ind w:left="1080" w:hanging="1080"/>
      </w:pPr>
      <w:r>
        <w:rPr>
          <w:b/>
        </w:rPr>
        <w:lastRenderedPageBreak/>
        <w:t>LAND USES:</w:t>
      </w:r>
      <w:r>
        <w:t xml:space="preserve"> </w:t>
      </w:r>
    </w:p>
    <w:p w:rsidR="00DC41E1" w:rsidRDefault="00DC41E1" w:rsidP="00DC41E1">
      <w:pPr>
        <w:pStyle w:val="BodyTextIndent2"/>
        <w:tabs>
          <w:tab w:val="left" w:pos="360"/>
        </w:tabs>
        <w:ind w:left="360"/>
      </w:pPr>
      <w:r>
        <w:t>The subject parcel and the large parcel to the east are vacant. The surrounding properties to the south and north are developed with large single-family residences and the property to the west is Lake Kirby Park.</w:t>
      </w:r>
    </w:p>
    <w:p w:rsidR="00DC41E1" w:rsidRDefault="00DC41E1" w:rsidP="00DC41E1">
      <w:pPr>
        <w:ind w:left="1080" w:hanging="1080"/>
        <w:rPr>
          <w:b/>
        </w:rPr>
      </w:pPr>
    </w:p>
    <w:p w:rsidR="00DC41E1" w:rsidRDefault="00DC41E1" w:rsidP="00DC41E1">
      <w:pPr>
        <w:rPr>
          <w:b/>
        </w:rPr>
      </w:pPr>
      <w:r>
        <w:rPr>
          <w:b/>
        </w:rPr>
        <w:t>CONDITIONS PECULIAR TO THE LAND:</w:t>
      </w:r>
    </w:p>
    <w:p w:rsidR="00DC41E1" w:rsidRDefault="00DC41E1" w:rsidP="00DC41E1">
      <w:pPr>
        <w:ind w:left="360"/>
      </w:pPr>
      <w:r>
        <w:t xml:space="preserve">Staff could find no conditions peculiar to the land. </w:t>
      </w:r>
    </w:p>
    <w:p w:rsidR="00DC41E1" w:rsidRDefault="00DC41E1" w:rsidP="00DC41E1">
      <w:pPr>
        <w:ind w:left="360"/>
      </w:pPr>
    </w:p>
    <w:p w:rsidR="00DC41E1" w:rsidRDefault="00DC41E1" w:rsidP="00DC41E1">
      <w:pPr>
        <w:rPr>
          <w:b/>
        </w:rPr>
      </w:pPr>
      <w:r>
        <w:rPr>
          <w:b/>
        </w:rPr>
        <w:t>HARDSHIP FROM STRICT INTERPRETATION:</w:t>
      </w:r>
    </w:p>
    <w:p w:rsidR="00DC41E1" w:rsidRDefault="00DC41E1" w:rsidP="00DC41E1">
      <w:pPr>
        <w:pStyle w:val="BodyTextIndent2"/>
        <w:ind w:left="360"/>
      </w:pPr>
      <w:r>
        <w:t>Staff could find could not find a non-financial hardship in this case.</w:t>
      </w:r>
    </w:p>
    <w:p w:rsidR="00DC41E1" w:rsidRDefault="00DC41E1" w:rsidP="00DC41E1">
      <w:pPr>
        <w:pStyle w:val="BodyTextIndent2"/>
        <w:rPr>
          <w:b/>
        </w:rPr>
      </w:pPr>
      <w:r>
        <w:rPr>
          <w:b/>
        </w:rPr>
        <w:t xml:space="preserve"> </w:t>
      </w:r>
    </w:p>
    <w:p w:rsidR="00DC41E1" w:rsidRDefault="00DC41E1" w:rsidP="00DC41E1">
      <w:pPr>
        <w:rPr>
          <w:b/>
        </w:rPr>
      </w:pPr>
      <w:r>
        <w:rPr>
          <w:b/>
        </w:rPr>
        <w:t>EFFECTS ON PUBLIC HEALTH, SAFETY, AND WELFARE:</w:t>
      </w:r>
    </w:p>
    <w:p w:rsidR="00DC41E1" w:rsidRDefault="00DC41E1" w:rsidP="00DC41E1">
      <w:pPr>
        <w:ind w:left="360"/>
      </w:pPr>
      <w:r>
        <w:t xml:space="preserve">Staff foresees no negative effects on public health, safety, or welfare from variances at this location. </w:t>
      </w:r>
    </w:p>
    <w:p w:rsidR="000A4DB2" w:rsidRDefault="000A4DB2" w:rsidP="00500730"/>
    <w:p w:rsidR="00DC41E1" w:rsidRDefault="00DC41E1" w:rsidP="00DC41E1">
      <w:pPr>
        <w:ind w:left="360" w:hanging="360"/>
        <w:rPr>
          <w:b/>
        </w:rPr>
      </w:pPr>
      <w:r>
        <w:rPr>
          <w:b/>
        </w:rPr>
        <w:t>Staff recommends denial. The request does not meet the criteria necessary to grant a variance.</w:t>
      </w:r>
    </w:p>
    <w:p w:rsidR="00DE629A" w:rsidRDefault="00DE629A" w:rsidP="00DC41E1">
      <w:pPr>
        <w:ind w:left="360" w:hanging="360"/>
        <w:rPr>
          <w:b/>
        </w:rPr>
      </w:pPr>
    </w:p>
    <w:p w:rsidR="00DE629A" w:rsidRDefault="00DE629A" w:rsidP="00DC41E1">
      <w:pPr>
        <w:ind w:left="360" w:hanging="360"/>
      </w:pPr>
      <w:r>
        <w:t>Mr. Bradshaw opened the public hearing.</w:t>
      </w:r>
    </w:p>
    <w:p w:rsidR="00DE629A" w:rsidRDefault="00DE629A" w:rsidP="00DC41E1">
      <w:pPr>
        <w:ind w:left="360" w:hanging="360"/>
      </w:pPr>
    </w:p>
    <w:p w:rsidR="00DE629A" w:rsidRPr="00752B03" w:rsidRDefault="00752B03" w:rsidP="00752B03">
      <w:r>
        <w:t xml:space="preserve">Mr. Johnny </w:t>
      </w:r>
      <w:proofErr w:type="spellStart"/>
      <w:r>
        <w:t>Brazell</w:t>
      </w:r>
      <w:proofErr w:type="spellEnd"/>
      <w:r>
        <w:t xml:space="preserve"> is the property owner.  He states that the reasoning for this variance is so that vehicles would be able to maneuver around the driveway.  The way it is now vehicles would have to go into the garage to maneuver out of the driveway.</w:t>
      </w:r>
    </w:p>
    <w:p w:rsidR="00DC41E1" w:rsidRDefault="00DC41E1" w:rsidP="00500730"/>
    <w:p w:rsidR="00752B03" w:rsidRDefault="00752B03" w:rsidP="00752B03">
      <w:r>
        <w:t>Mr. Bradshaw closed the public hearing.</w:t>
      </w:r>
    </w:p>
    <w:p w:rsidR="00DC41E1" w:rsidRDefault="00DC41E1" w:rsidP="00500730"/>
    <w:p w:rsidR="00752B03" w:rsidRDefault="00752B03" w:rsidP="00752B03">
      <w:pPr>
        <w:jc w:val="both"/>
        <w:rPr>
          <w:b/>
        </w:rPr>
      </w:pPr>
      <w:r>
        <w:rPr>
          <w:b/>
        </w:rPr>
        <w:t>Mr. Hay moved to approve</w:t>
      </w:r>
      <w:r w:rsidRPr="0061116C">
        <w:rPr>
          <w:b/>
        </w:rPr>
        <w:t xml:space="preserve"> B</w:t>
      </w:r>
      <w:r>
        <w:rPr>
          <w:b/>
        </w:rPr>
        <w:t xml:space="preserve">A-2013-05 </w:t>
      </w:r>
      <w:r w:rsidRPr="009F4FEE">
        <w:rPr>
          <w:b/>
        </w:rPr>
        <w:t xml:space="preserve">based on the </w:t>
      </w:r>
      <w:r w:rsidR="00963625">
        <w:rPr>
          <w:b/>
        </w:rPr>
        <w:t>peculiar</w:t>
      </w:r>
      <w:r w:rsidR="00690825">
        <w:rPr>
          <w:b/>
        </w:rPr>
        <w:t xml:space="preserve"> based on </w:t>
      </w:r>
      <w:r w:rsidR="00963625">
        <w:rPr>
          <w:b/>
        </w:rPr>
        <w:t xml:space="preserve">the rest of the neighborhood and </w:t>
      </w:r>
      <w:r w:rsidR="00690825">
        <w:rPr>
          <w:b/>
        </w:rPr>
        <w:t xml:space="preserve">a </w:t>
      </w:r>
      <w:r w:rsidR="00963625">
        <w:rPr>
          <w:b/>
        </w:rPr>
        <w:t>hardship that limits access to property.</w:t>
      </w:r>
      <w:r>
        <w:rPr>
          <w:b/>
        </w:rPr>
        <w:t xml:space="preserve">  Mr. </w:t>
      </w:r>
      <w:proofErr w:type="spellStart"/>
      <w:r>
        <w:rPr>
          <w:b/>
        </w:rPr>
        <w:t>Beerman</w:t>
      </w:r>
      <w:proofErr w:type="spellEnd"/>
      <w:r>
        <w:rPr>
          <w:b/>
        </w:rPr>
        <w:t xml:space="preserve"> </w:t>
      </w:r>
      <w:r w:rsidRPr="0061116C">
        <w:rPr>
          <w:b/>
        </w:rPr>
        <w:t>seconded the motion and the motion carried by a v</w:t>
      </w:r>
      <w:r>
        <w:rPr>
          <w:b/>
        </w:rPr>
        <w:t xml:space="preserve">ote of five (5) in </w:t>
      </w:r>
      <w:proofErr w:type="gramStart"/>
      <w:r>
        <w:rPr>
          <w:b/>
        </w:rPr>
        <w:t>favor</w:t>
      </w:r>
      <w:proofErr w:type="gramEnd"/>
      <w:r>
        <w:rPr>
          <w:b/>
        </w:rPr>
        <w:t xml:space="preserve"> (</w:t>
      </w:r>
      <w:proofErr w:type="spellStart"/>
      <w:r>
        <w:rPr>
          <w:b/>
        </w:rPr>
        <w:t>Langholtz</w:t>
      </w:r>
      <w:proofErr w:type="spellEnd"/>
      <w:r>
        <w:rPr>
          <w:b/>
        </w:rPr>
        <w:t>, Huber, Hay, Bradshaw</w:t>
      </w:r>
      <w:r w:rsidRPr="0061116C">
        <w:rPr>
          <w:b/>
        </w:rPr>
        <w:t xml:space="preserve"> and </w:t>
      </w:r>
      <w:proofErr w:type="spellStart"/>
      <w:r w:rsidRPr="0061116C">
        <w:rPr>
          <w:b/>
        </w:rPr>
        <w:t>Beerman</w:t>
      </w:r>
      <w:proofErr w:type="spellEnd"/>
      <w:r w:rsidRPr="0061116C">
        <w:rPr>
          <w:b/>
        </w:rPr>
        <w:t>) and none (0) opposed.</w:t>
      </w:r>
    </w:p>
    <w:p w:rsidR="00752B03" w:rsidRDefault="00752B03" w:rsidP="00500730"/>
    <w:p w:rsidR="00963625" w:rsidRPr="00A90AED" w:rsidRDefault="00963625" w:rsidP="00963625">
      <w:pPr>
        <w:ind w:left="720"/>
        <w:jc w:val="both"/>
        <w:rPr>
          <w:b/>
        </w:rPr>
      </w:pPr>
      <w:r>
        <w:rPr>
          <w:b/>
        </w:rPr>
        <w:t>g</w:t>
      </w:r>
      <w:r w:rsidRPr="00A90AED">
        <w:rPr>
          <w:b/>
        </w:rPr>
        <w:t>.</w:t>
      </w:r>
      <w:r w:rsidRPr="00A90AED">
        <w:tab/>
      </w:r>
      <w:r w:rsidRPr="00A90AED">
        <w:rPr>
          <w:b/>
        </w:rPr>
        <w:t>BA-2013-</w:t>
      </w:r>
      <w:r>
        <w:rPr>
          <w:b/>
        </w:rPr>
        <w:t>07</w:t>
      </w:r>
    </w:p>
    <w:p w:rsidR="00963625" w:rsidRDefault="00963625" w:rsidP="00963625">
      <w:pPr>
        <w:ind w:left="720"/>
        <w:jc w:val="both"/>
      </w:pPr>
      <w:r>
        <w:t xml:space="preserve">A public hearing to consider a request from Derrick and Tamara Long for a 3’ variance to the 3’ interior side building setback for the carport/patio cover and a variance to the required 6’ separation between accessory buildings and other structures on the same lot in PD#4 (Planned Development) zoning.  </w:t>
      </w:r>
      <w:proofErr w:type="gramStart"/>
      <w:r>
        <w:t>Legal Description being FAIRWAYS, BLOCK R, LOT 11.</w:t>
      </w:r>
      <w:proofErr w:type="gramEnd"/>
      <w:r>
        <w:t xml:space="preserve">  </w:t>
      </w:r>
      <w:proofErr w:type="gramStart"/>
      <w:r>
        <w:t>Located at 29 Cypress Point.</w:t>
      </w:r>
      <w:proofErr w:type="gramEnd"/>
    </w:p>
    <w:p w:rsidR="00963625" w:rsidRDefault="00963625" w:rsidP="00963625">
      <w:pPr>
        <w:ind w:left="720"/>
        <w:jc w:val="both"/>
      </w:pPr>
    </w:p>
    <w:p w:rsidR="00963625" w:rsidRDefault="00963625" w:rsidP="00963625">
      <w:pPr>
        <w:jc w:val="both"/>
      </w:pPr>
      <w:r>
        <w:t>The applicant is requesting to table until next scheduled meeting.</w:t>
      </w:r>
    </w:p>
    <w:p w:rsidR="00963625" w:rsidRDefault="00963625" w:rsidP="00963625">
      <w:pPr>
        <w:jc w:val="both"/>
      </w:pPr>
    </w:p>
    <w:p w:rsidR="00963625" w:rsidRDefault="00963625" w:rsidP="00963625">
      <w:pPr>
        <w:ind w:left="360" w:hanging="360"/>
      </w:pPr>
      <w:r>
        <w:t xml:space="preserve"> Mr. Bradshaw opened the public hearing.</w:t>
      </w:r>
    </w:p>
    <w:p w:rsidR="00963625" w:rsidRDefault="00963625" w:rsidP="00963625">
      <w:pPr>
        <w:jc w:val="both"/>
      </w:pPr>
    </w:p>
    <w:p w:rsidR="00963625" w:rsidRDefault="00963625" w:rsidP="00963625">
      <w:r>
        <w:t>Mr. Bradshaw closed the public hearing.</w:t>
      </w:r>
    </w:p>
    <w:p w:rsidR="00963625" w:rsidRDefault="00963625" w:rsidP="00963625">
      <w:pPr>
        <w:jc w:val="both"/>
      </w:pPr>
    </w:p>
    <w:p w:rsidR="00690825" w:rsidRDefault="00690825" w:rsidP="00963625">
      <w:pPr>
        <w:jc w:val="both"/>
      </w:pPr>
    </w:p>
    <w:p w:rsidR="00690825" w:rsidRDefault="00690825" w:rsidP="00963625">
      <w:pPr>
        <w:jc w:val="both"/>
      </w:pPr>
    </w:p>
    <w:p w:rsidR="00690825" w:rsidRDefault="00690825" w:rsidP="00690825">
      <w:pPr>
        <w:jc w:val="both"/>
        <w:rPr>
          <w:b/>
        </w:rPr>
      </w:pPr>
      <w:r>
        <w:rPr>
          <w:b/>
        </w:rPr>
        <w:lastRenderedPageBreak/>
        <w:t xml:space="preserve">Col. </w:t>
      </w:r>
      <w:proofErr w:type="spellStart"/>
      <w:r>
        <w:rPr>
          <w:b/>
        </w:rPr>
        <w:t>Langholtz</w:t>
      </w:r>
      <w:proofErr w:type="spellEnd"/>
      <w:r>
        <w:rPr>
          <w:b/>
        </w:rPr>
        <w:t xml:space="preserve"> moved to table</w:t>
      </w:r>
      <w:r w:rsidRPr="0061116C">
        <w:rPr>
          <w:b/>
        </w:rPr>
        <w:t xml:space="preserve"> B</w:t>
      </w:r>
      <w:r>
        <w:rPr>
          <w:b/>
        </w:rPr>
        <w:t xml:space="preserve">A-2013-07 as requested by the applicant.  Mr. </w:t>
      </w:r>
      <w:proofErr w:type="spellStart"/>
      <w:r>
        <w:rPr>
          <w:b/>
        </w:rPr>
        <w:t>Beerman</w:t>
      </w:r>
      <w:proofErr w:type="spellEnd"/>
      <w:r>
        <w:rPr>
          <w:b/>
        </w:rPr>
        <w:t xml:space="preserve"> </w:t>
      </w:r>
      <w:r w:rsidRPr="0061116C">
        <w:rPr>
          <w:b/>
        </w:rPr>
        <w:t>seconded the motion and the motion carried by a v</w:t>
      </w:r>
      <w:r>
        <w:rPr>
          <w:b/>
        </w:rPr>
        <w:t xml:space="preserve">ote of five (5) in </w:t>
      </w:r>
      <w:proofErr w:type="gramStart"/>
      <w:r>
        <w:rPr>
          <w:b/>
        </w:rPr>
        <w:t>favor</w:t>
      </w:r>
      <w:proofErr w:type="gramEnd"/>
      <w:r>
        <w:rPr>
          <w:b/>
        </w:rPr>
        <w:t xml:space="preserve"> (</w:t>
      </w:r>
      <w:proofErr w:type="spellStart"/>
      <w:r>
        <w:rPr>
          <w:b/>
        </w:rPr>
        <w:t>Langholtz</w:t>
      </w:r>
      <w:proofErr w:type="spellEnd"/>
      <w:r>
        <w:rPr>
          <w:b/>
        </w:rPr>
        <w:t>, Huber, Hay, Bradshaw</w:t>
      </w:r>
      <w:r w:rsidRPr="0061116C">
        <w:rPr>
          <w:b/>
        </w:rPr>
        <w:t xml:space="preserve"> and </w:t>
      </w:r>
      <w:proofErr w:type="spellStart"/>
      <w:r w:rsidRPr="0061116C">
        <w:rPr>
          <w:b/>
        </w:rPr>
        <w:t>Beerman</w:t>
      </w:r>
      <w:proofErr w:type="spellEnd"/>
      <w:r w:rsidRPr="0061116C">
        <w:rPr>
          <w:b/>
        </w:rPr>
        <w:t>) and none (0) opposed.</w:t>
      </w:r>
    </w:p>
    <w:p w:rsidR="00690825" w:rsidRDefault="00690825" w:rsidP="00690825">
      <w:pPr>
        <w:jc w:val="both"/>
        <w:rPr>
          <w:b/>
        </w:rPr>
      </w:pPr>
    </w:p>
    <w:p w:rsidR="00690825" w:rsidRDefault="00690825" w:rsidP="00690825">
      <w:pPr>
        <w:jc w:val="both"/>
        <w:rPr>
          <w:b/>
        </w:rPr>
      </w:pPr>
    </w:p>
    <w:p w:rsidR="00690825" w:rsidRPr="00A90AED" w:rsidRDefault="00690825" w:rsidP="00690825">
      <w:pPr>
        <w:ind w:left="720"/>
        <w:jc w:val="both"/>
        <w:rPr>
          <w:b/>
        </w:rPr>
      </w:pPr>
      <w:r>
        <w:rPr>
          <w:b/>
        </w:rPr>
        <w:t>h</w:t>
      </w:r>
      <w:r w:rsidRPr="00A90AED">
        <w:rPr>
          <w:b/>
        </w:rPr>
        <w:t>.</w:t>
      </w:r>
      <w:r w:rsidRPr="00A90AED">
        <w:tab/>
      </w:r>
      <w:r w:rsidRPr="00A90AED">
        <w:rPr>
          <w:b/>
        </w:rPr>
        <w:t>BA-2013-</w:t>
      </w:r>
      <w:r>
        <w:rPr>
          <w:b/>
        </w:rPr>
        <w:t>08</w:t>
      </w:r>
    </w:p>
    <w:p w:rsidR="00690825" w:rsidRDefault="00690825" w:rsidP="00690825">
      <w:pPr>
        <w:ind w:left="720"/>
        <w:jc w:val="both"/>
      </w:pPr>
      <w:proofErr w:type="gramStart"/>
      <w:r>
        <w:t>A public hearing to consider a request from Shane McClung, agent Aaron Wesson for a complete variance to the on-site parking space requirements in HC/H (Heavy Commercial/Historical Overlay) zoning.</w:t>
      </w:r>
      <w:proofErr w:type="gramEnd"/>
      <w:r>
        <w:t xml:space="preserve">  </w:t>
      </w:r>
      <w:proofErr w:type="gramStart"/>
      <w:r>
        <w:t>Legal Description being PARK PLACE CONDOMINIUMS, LOT UNIT A-1.</w:t>
      </w:r>
      <w:proofErr w:type="gramEnd"/>
      <w:r>
        <w:t xml:space="preserve"> </w:t>
      </w:r>
      <w:proofErr w:type="gramStart"/>
      <w:r>
        <w:t>Located at 150 Locust Street.</w:t>
      </w:r>
      <w:proofErr w:type="gramEnd"/>
    </w:p>
    <w:p w:rsidR="00690825" w:rsidRDefault="00690825" w:rsidP="00690825">
      <w:pPr>
        <w:ind w:left="720"/>
        <w:jc w:val="both"/>
      </w:pPr>
    </w:p>
    <w:p w:rsidR="00690825" w:rsidRDefault="00690825" w:rsidP="00690825">
      <w:pPr>
        <w:jc w:val="both"/>
      </w:pPr>
      <w:r>
        <w:t xml:space="preserve"> </w:t>
      </w:r>
    </w:p>
    <w:p w:rsidR="00690825" w:rsidRDefault="00690825" w:rsidP="004D079C">
      <w:pPr>
        <w:tabs>
          <w:tab w:val="left" w:pos="0"/>
        </w:tabs>
      </w:pPr>
      <w:r w:rsidRPr="00EF76B6">
        <w:t>Mr. Rainbow presented the staff report for this case.</w:t>
      </w:r>
      <w:r>
        <w:t xml:space="preserve">   The applicant proposes to convert an existing historic warehouse into a personal fitness center. The current zoning of the property is Heavy Commercial and the proposed use as a personal fitness center has an off street parking requirements of 1 space for every 4 seating requirements. In this case, the building was built all the way to the property lines, leaving no space to provide the required on-site parking.  The applicant is proposing to use the existing on- street parking spaces to serve the proposed business.</w:t>
      </w:r>
    </w:p>
    <w:p w:rsidR="004D079C" w:rsidRDefault="004D079C" w:rsidP="004D079C">
      <w:pPr>
        <w:tabs>
          <w:tab w:val="left" w:pos="0"/>
        </w:tabs>
      </w:pPr>
    </w:p>
    <w:p w:rsidR="004D079C" w:rsidRDefault="004D079C" w:rsidP="004D079C">
      <w:pPr>
        <w:ind w:left="1080" w:hanging="1080"/>
      </w:pPr>
      <w:r>
        <w:rPr>
          <w:b/>
        </w:rPr>
        <w:t>LAND USES:</w:t>
      </w:r>
      <w:r>
        <w:t xml:space="preserve"> </w:t>
      </w:r>
    </w:p>
    <w:p w:rsidR="004D079C" w:rsidRDefault="004D079C" w:rsidP="00147051">
      <w:pPr>
        <w:pStyle w:val="BodyTextIndent2"/>
        <w:tabs>
          <w:tab w:val="left" w:pos="360"/>
        </w:tabs>
        <w:ind w:left="360" w:firstLine="0"/>
      </w:pPr>
      <w:r>
        <w:t xml:space="preserve">The subject parcel is developed as an old, historic warehouse with residential units as well. The surrounding properties are surrounded with older industrial and heavy commercial uses. </w:t>
      </w:r>
    </w:p>
    <w:p w:rsidR="004D079C" w:rsidRDefault="004D079C" w:rsidP="004D079C">
      <w:pPr>
        <w:ind w:left="1080" w:hanging="1080"/>
        <w:rPr>
          <w:b/>
        </w:rPr>
      </w:pPr>
    </w:p>
    <w:p w:rsidR="004D079C" w:rsidRDefault="004D079C" w:rsidP="004D079C">
      <w:pPr>
        <w:rPr>
          <w:b/>
        </w:rPr>
      </w:pPr>
      <w:r>
        <w:rPr>
          <w:b/>
        </w:rPr>
        <w:t>CONDITIONS PECULIAR TO THE LAND:</w:t>
      </w:r>
    </w:p>
    <w:p w:rsidR="004D079C" w:rsidRDefault="004D079C" w:rsidP="004D079C">
      <w:pPr>
        <w:ind w:left="360"/>
      </w:pPr>
      <w:r>
        <w:t>The building on the site was built in 1927 as a warehouse. The building was built at approximately 0’ setback from the property lines. This leaves no space on-site to provide for required parking for the proposed fitness center use. This could be considered a peculiarity to the property.</w:t>
      </w:r>
    </w:p>
    <w:p w:rsidR="004D079C" w:rsidRDefault="004D079C" w:rsidP="004D079C">
      <w:pPr>
        <w:ind w:left="360"/>
      </w:pPr>
    </w:p>
    <w:p w:rsidR="004D079C" w:rsidRDefault="004D079C" w:rsidP="004D079C">
      <w:pPr>
        <w:rPr>
          <w:b/>
        </w:rPr>
      </w:pPr>
      <w:r>
        <w:rPr>
          <w:b/>
        </w:rPr>
        <w:t>HARDSHIP FROM STRICT INTERPRETATION:</w:t>
      </w:r>
    </w:p>
    <w:p w:rsidR="004D079C" w:rsidRDefault="004D079C" w:rsidP="00147051">
      <w:pPr>
        <w:pStyle w:val="BodyTextIndent2"/>
        <w:ind w:left="360" w:firstLine="0"/>
      </w:pPr>
      <w:r>
        <w:t xml:space="preserve">Staff could find could not find a non-financial hardship in this case. Staff feels that the proper action to remedy the off street parking requirements problems is a rezoning of the property to Central Business, which would eliminate the off street parking requirements in this case. </w:t>
      </w:r>
    </w:p>
    <w:p w:rsidR="004D079C" w:rsidRDefault="004D079C" w:rsidP="004D079C">
      <w:pPr>
        <w:pStyle w:val="BodyTextIndent2"/>
        <w:rPr>
          <w:b/>
        </w:rPr>
      </w:pPr>
      <w:r>
        <w:rPr>
          <w:b/>
        </w:rPr>
        <w:t xml:space="preserve"> </w:t>
      </w:r>
    </w:p>
    <w:p w:rsidR="004D079C" w:rsidRDefault="004D079C" w:rsidP="004D079C">
      <w:pPr>
        <w:rPr>
          <w:b/>
        </w:rPr>
      </w:pPr>
      <w:r>
        <w:rPr>
          <w:b/>
        </w:rPr>
        <w:t>EFFECTS ON PUBLIC HEALTH, SAFETY, AND WELFARE:</w:t>
      </w:r>
    </w:p>
    <w:p w:rsidR="004D079C" w:rsidRDefault="004D079C" w:rsidP="004D079C">
      <w:pPr>
        <w:tabs>
          <w:tab w:val="left" w:pos="0"/>
        </w:tabs>
      </w:pPr>
      <w:r>
        <w:t>Staff foresees no negative effects on public health, safety, or welfare from variances at this location.</w:t>
      </w:r>
    </w:p>
    <w:p w:rsidR="00963625" w:rsidRDefault="00690825" w:rsidP="00963625">
      <w:pPr>
        <w:jc w:val="both"/>
      </w:pPr>
      <w:r>
        <w:t xml:space="preserve">  </w:t>
      </w:r>
    </w:p>
    <w:p w:rsidR="004D079C" w:rsidRDefault="004D079C" w:rsidP="004D079C">
      <w:pPr>
        <w:rPr>
          <w:b/>
        </w:rPr>
      </w:pPr>
      <w:r>
        <w:rPr>
          <w:b/>
        </w:rPr>
        <w:t>Staff recommends denial. Although Staff was able to determine a peculiarity in this case, Staff was unable to determine a hardship.</w:t>
      </w:r>
    </w:p>
    <w:p w:rsidR="006B7C97" w:rsidRDefault="006B7C97" w:rsidP="004D079C">
      <w:pPr>
        <w:rPr>
          <w:b/>
        </w:rPr>
      </w:pPr>
    </w:p>
    <w:p w:rsidR="006B7C97" w:rsidRDefault="006B7C97" w:rsidP="004D079C">
      <w:r>
        <w:t>Mr. Bradshaw opened the public hearing.</w:t>
      </w:r>
    </w:p>
    <w:p w:rsidR="006B7C97" w:rsidRDefault="006B7C97" w:rsidP="004D079C"/>
    <w:p w:rsidR="00AC6214" w:rsidRDefault="00AC6214" w:rsidP="004D079C"/>
    <w:p w:rsidR="00AC6214" w:rsidRDefault="00AC6214" w:rsidP="004D079C"/>
    <w:p w:rsidR="00AC6214" w:rsidRDefault="00AC6214" w:rsidP="004D079C"/>
    <w:p w:rsidR="006B7C97" w:rsidRDefault="006B7C97" w:rsidP="004D079C">
      <w:pPr>
        <w:rPr>
          <w:b/>
        </w:rPr>
      </w:pPr>
      <w:r>
        <w:lastRenderedPageBreak/>
        <w:t xml:space="preserve">Mr. Aaron Wesson states that the front door of the fitness center is on Locust, parking in the alley in which the adjacent property owners may have an issue with, will not be a problem.  The purposed business will be a group </w:t>
      </w:r>
      <w:r w:rsidR="00455A23">
        <w:t xml:space="preserve">fitness center, which will limit the amount of care to about 10-12 vehicles at a time.  Mr. Wesson has tried working out the situation with adjacent property owner, but came to the agreement that there was not enough parking for either party.   </w:t>
      </w:r>
    </w:p>
    <w:p w:rsidR="00500730" w:rsidRDefault="00500730" w:rsidP="00500730">
      <w:pPr>
        <w:jc w:val="both"/>
        <w:rPr>
          <w:b/>
          <w:u w:val="single"/>
        </w:rPr>
      </w:pPr>
    </w:p>
    <w:p w:rsidR="00AC6214" w:rsidRDefault="001B6461" w:rsidP="00500730">
      <w:pPr>
        <w:jc w:val="both"/>
      </w:pPr>
      <w:r>
        <w:t>Mr. Shane McClung is the building owner.  Mr. McClung states there is no need to change the zoning, just fix the parking issue.  He feels that the best solution for this problem is to waive the parking.  There will be no parking in the alley, because that is not where the door is located.</w:t>
      </w:r>
    </w:p>
    <w:p w:rsidR="001B6461" w:rsidRDefault="001B6461" w:rsidP="00500730">
      <w:pPr>
        <w:jc w:val="both"/>
      </w:pPr>
    </w:p>
    <w:p w:rsidR="001B6461" w:rsidRDefault="001B6461" w:rsidP="00500730">
      <w:pPr>
        <w:jc w:val="both"/>
      </w:pPr>
      <w:r>
        <w:t xml:space="preserve">Mr. Jim </w:t>
      </w:r>
      <w:proofErr w:type="spellStart"/>
      <w:r>
        <w:t>Blay</w:t>
      </w:r>
      <w:proofErr w:type="spellEnd"/>
      <w:r>
        <w:t xml:space="preserve"> (Abilene Plumbing Supply) states he has had his business for 40 years.  </w:t>
      </w:r>
      <w:r w:rsidR="00892577">
        <w:t xml:space="preserve">All employees park on the street.  Mr. </w:t>
      </w:r>
      <w:proofErr w:type="spellStart"/>
      <w:r w:rsidR="00892577">
        <w:t>Blay</w:t>
      </w:r>
      <w:proofErr w:type="spellEnd"/>
      <w:r w:rsidR="00892577">
        <w:t xml:space="preserve"> explains that when his plumbers are leaving the Abilene Plumbing Supply they have to exit out through the alley, also the solid waste drivers have to go through the alley.  My only opposition would be parking in the alley.</w:t>
      </w:r>
    </w:p>
    <w:p w:rsidR="00892577" w:rsidRDefault="00892577" w:rsidP="00500730">
      <w:pPr>
        <w:jc w:val="both"/>
      </w:pPr>
    </w:p>
    <w:p w:rsidR="00892577" w:rsidRDefault="00892577" w:rsidP="00892577">
      <w:r>
        <w:t>Mr. Bradshaw closed the public hearing.</w:t>
      </w:r>
    </w:p>
    <w:p w:rsidR="00757D0A" w:rsidRDefault="00757D0A" w:rsidP="00892577"/>
    <w:p w:rsidR="00757D0A" w:rsidRDefault="00757D0A" w:rsidP="00757D0A">
      <w:r>
        <w:t>Mr. Bradshaw opened the public hearing.</w:t>
      </w:r>
    </w:p>
    <w:p w:rsidR="00757D0A" w:rsidRDefault="00757D0A" w:rsidP="00892577"/>
    <w:p w:rsidR="00757D0A" w:rsidRDefault="00757D0A" w:rsidP="00892577">
      <w:r>
        <w:t xml:space="preserve">Mr. McClung </w:t>
      </w:r>
      <w:r w:rsidR="00A319AF">
        <w:t xml:space="preserve">feels that allowing the variance for this particular business would inhibit any future leases. </w:t>
      </w:r>
    </w:p>
    <w:p w:rsidR="00A319AF" w:rsidRDefault="00A319AF" w:rsidP="00892577"/>
    <w:p w:rsidR="00A319AF" w:rsidRDefault="00A319AF" w:rsidP="00892577">
      <w:r>
        <w:t>Mr. Wesson states that he would fine with the limitation of the variance being just this particular tenant.  Mr. Wesson would be willing to put a “no parking” sign if the city will not do so.</w:t>
      </w:r>
    </w:p>
    <w:p w:rsidR="00892577" w:rsidRPr="001B6461" w:rsidRDefault="00892577" w:rsidP="00500730">
      <w:pPr>
        <w:jc w:val="both"/>
      </w:pPr>
    </w:p>
    <w:p w:rsidR="00A319AF" w:rsidRDefault="00A319AF" w:rsidP="00A319AF">
      <w:pPr>
        <w:jc w:val="both"/>
        <w:rPr>
          <w:b/>
        </w:rPr>
      </w:pPr>
      <w:r>
        <w:rPr>
          <w:b/>
        </w:rPr>
        <w:t xml:space="preserve">Mr. Hay moved to </w:t>
      </w:r>
      <w:r w:rsidR="00147051">
        <w:rPr>
          <w:b/>
        </w:rPr>
        <w:t>approve</w:t>
      </w:r>
      <w:r w:rsidRPr="0061116C">
        <w:rPr>
          <w:b/>
        </w:rPr>
        <w:t xml:space="preserve"> B</w:t>
      </w:r>
      <w:r>
        <w:rPr>
          <w:b/>
        </w:rPr>
        <w:t xml:space="preserve">A-2013-08 as request </w:t>
      </w:r>
      <w:r w:rsidR="005073B2">
        <w:rPr>
          <w:b/>
        </w:rPr>
        <w:t>with the exception that this variance applies to the current applicant only</w:t>
      </w:r>
      <w:r>
        <w:rPr>
          <w:b/>
        </w:rPr>
        <w:t xml:space="preserve">.  </w:t>
      </w:r>
      <w:r w:rsidR="005073B2">
        <w:rPr>
          <w:b/>
        </w:rPr>
        <w:t xml:space="preserve">Col </w:t>
      </w:r>
      <w:proofErr w:type="spellStart"/>
      <w:r w:rsidR="005073B2">
        <w:rPr>
          <w:b/>
        </w:rPr>
        <w:t>Langholtz</w:t>
      </w:r>
      <w:proofErr w:type="spellEnd"/>
      <w:r>
        <w:rPr>
          <w:b/>
        </w:rPr>
        <w:t xml:space="preserve"> </w:t>
      </w:r>
      <w:r w:rsidRPr="0061116C">
        <w:rPr>
          <w:b/>
        </w:rPr>
        <w:t>seconded the motion and the motion carried by a v</w:t>
      </w:r>
      <w:r>
        <w:rPr>
          <w:b/>
        </w:rPr>
        <w:t xml:space="preserve">ote of five (5) in </w:t>
      </w:r>
      <w:proofErr w:type="gramStart"/>
      <w:r>
        <w:rPr>
          <w:b/>
        </w:rPr>
        <w:t>favor</w:t>
      </w:r>
      <w:proofErr w:type="gramEnd"/>
      <w:r>
        <w:rPr>
          <w:b/>
        </w:rPr>
        <w:t xml:space="preserve"> (</w:t>
      </w:r>
      <w:proofErr w:type="spellStart"/>
      <w:r>
        <w:rPr>
          <w:b/>
        </w:rPr>
        <w:t>Langholtz</w:t>
      </w:r>
      <w:proofErr w:type="spellEnd"/>
      <w:r>
        <w:rPr>
          <w:b/>
        </w:rPr>
        <w:t>, Huber, Hay, Bradshaw</w:t>
      </w:r>
      <w:r w:rsidRPr="0061116C">
        <w:rPr>
          <w:b/>
        </w:rPr>
        <w:t xml:space="preserve"> and </w:t>
      </w:r>
      <w:proofErr w:type="spellStart"/>
      <w:r w:rsidRPr="0061116C">
        <w:rPr>
          <w:b/>
        </w:rPr>
        <w:t>Beerman</w:t>
      </w:r>
      <w:proofErr w:type="spellEnd"/>
      <w:r w:rsidRPr="0061116C">
        <w:rPr>
          <w:b/>
        </w:rPr>
        <w:t>) and none (0) opposed.</w:t>
      </w:r>
    </w:p>
    <w:p w:rsidR="00AC6214" w:rsidRDefault="00AC6214" w:rsidP="00500730">
      <w:pPr>
        <w:jc w:val="both"/>
        <w:rPr>
          <w:b/>
          <w:u w:val="single"/>
        </w:rPr>
      </w:pPr>
    </w:p>
    <w:p w:rsidR="001744F5" w:rsidRPr="0061116C" w:rsidRDefault="00B05E1B" w:rsidP="00C77F4A">
      <w:r w:rsidRPr="0061116C">
        <w:rPr>
          <w:b/>
          <w:u w:val="single"/>
        </w:rPr>
        <w:t>Item F</w:t>
      </w:r>
      <w:r w:rsidR="0084632A" w:rsidRPr="0061116C">
        <w:rPr>
          <w:b/>
          <w:u w:val="single"/>
        </w:rPr>
        <w:t>our</w:t>
      </w:r>
      <w:r w:rsidRPr="0061116C">
        <w:rPr>
          <w:b/>
          <w:u w:val="single"/>
        </w:rPr>
        <w:t>:</w:t>
      </w:r>
      <w:r w:rsidRPr="0061116C">
        <w:rPr>
          <w:b/>
          <w:u w:val="single"/>
        </w:rPr>
        <w:tab/>
      </w:r>
      <w:r w:rsidR="00FE4FDF" w:rsidRPr="0061116C">
        <w:rPr>
          <w:b/>
          <w:u w:val="single"/>
        </w:rPr>
        <w:t>Adjourn</w:t>
      </w:r>
    </w:p>
    <w:p w:rsidR="00C2108D" w:rsidRPr="0061116C" w:rsidRDefault="001C14DD" w:rsidP="00C77F4A">
      <w:r>
        <w:t>Mr. Bradshaw</w:t>
      </w:r>
      <w:r w:rsidR="008D0861">
        <w:t xml:space="preserve"> </w:t>
      </w:r>
      <w:r w:rsidR="00F26BCE" w:rsidRPr="0061116C">
        <w:t>m</w:t>
      </w:r>
      <w:r w:rsidR="00C2108D" w:rsidRPr="0061116C">
        <w:t>oved to adjourn the meeting</w:t>
      </w:r>
      <w:r w:rsidR="00783D86" w:rsidRPr="0061116C">
        <w:t>.</w:t>
      </w:r>
      <w:r w:rsidR="00CA7735" w:rsidRPr="0061116C">
        <w:t xml:space="preserve">  </w:t>
      </w:r>
      <w:r w:rsidR="00867CCD" w:rsidRPr="0061116C">
        <w:t xml:space="preserve"> </w:t>
      </w:r>
      <w:r w:rsidR="00CA7735" w:rsidRPr="0061116C">
        <w:t xml:space="preserve"> </w:t>
      </w:r>
      <w:r w:rsidR="00867CCD" w:rsidRPr="0061116C">
        <w:t xml:space="preserve"> </w:t>
      </w:r>
    </w:p>
    <w:p w:rsidR="006F5675" w:rsidRPr="0061116C" w:rsidRDefault="00EB2ACF" w:rsidP="00C77F4A">
      <w:r>
        <w:rPr>
          <w:noProof/>
        </w:rPr>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N4KwIAAFAEAAAOAAAAZHJzL2Uyb0RvYy54bWysVNuO0zAQfUfiHyy/07TdtLR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lPQjeCsCAABQBAAADgAAAAAAAAAAAAAAAAAuAgAAZHJz&#10;L2Uyb0RvYy54bWxQSwECLQAUAAYACAAAACEAnfbJN98AAAAKAQAADwAAAAAAAAAAAAAAAACFBAAA&#10;ZHJzL2Rvd25yZXYueG1sUEsFBgAAAAAEAAQA8wAAAJEFAAAAAA==&#10;">
            <v:textbox>
              <w:txbxContent>
                <w:p w:rsidR="000641FE" w:rsidRDefault="000641FE" w:rsidP="003911F6"/>
                <w:p w:rsidR="000641FE" w:rsidRDefault="000641FE" w:rsidP="003911F6">
                  <w:r>
                    <w:t>Approved: ______________________________, Chairman</w:t>
                  </w:r>
                </w:p>
              </w:txbxContent>
            </v:textbox>
          </v:shape>
        </w:pict>
      </w:r>
    </w:p>
    <w:bookmarkEnd w:id="1"/>
    <w:p w:rsidR="002E6515" w:rsidRPr="0061116C" w:rsidRDefault="002E6515" w:rsidP="00C77F4A"/>
    <w:sectPr w:rsidR="002E6515" w:rsidRPr="0061116C"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66" w:rsidRDefault="00030666">
      <w:r>
        <w:separator/>
      </w:r>
    </w:p>
  </w:endnote>
  <w:endnote w:type="continuationSeparator" w:id="0">
    <w:p w:rsidR="00030666" w:rsidRDefault="0003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ED69BD">
    <w:pPr>
      <w:pStyle w:val="Footer"/>
      <w:framePr w:wrap="around" w:vAnchor="text" w:hAnchor="margin" w:xAlign="right" w:y="1"/>
      <w:rPr>
        <w:rStyle w:val="PageNumber"/>
      </w:rPr>
    </w:pPr>
    <w:r>
      <w:rPr>
        <w:rStyle w:val="PageNumber"/>
      </w:rPr>
      <w:fldChar w:fldCharType="begin"/>
    </w:r>
    <w:r w:rsidR="000641FE">
      <w:rPr>
        <w:rStyle w:val="PageNumber"/>
      </w:rPr>
      <w:instrText xml:space="preserve">PAGE  </w:instrText>
    </w:r>
    <w:r>
      <w:rPr>
        <w:rStyle w:val="PageNumber"/>
      </w:rPr>
      <w:fldChar w:fldCharType="end"/>
    </w:r>
  </w:p>
  <w:p w:rsidR="000641FE" w:rsidRDefault="000641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rsidP="008474DB">
    <w:pPr>
      <w:pStyle w:val="Header"/>
      <w:rPr>
        <w:sz w:val="20"/>
      </w:rPr>
    </w:pPr>
    <w:r>
      <w:rPr>
        <w:sz w:val="20"/>
      </w:rPr>
      <w:t>BOARD OF ADJUSTMENT</w:t>
    </w:r>
  </w:p>
  <w:p w:rsidR="000641FE" w:rsidRDefault="000C1FF3" w:rsidP="008474DB">
    <w:pPr>
      <w:pStyle w:val="Header"/>
      <w:rPr>
        <w:sz w:val="20"/>
      </w:rPr>
    </w:pPr>
    <w:r>
      <w:rPr>
        <w:sz w:val="20"/>
      </w:rPr>
      <w:t>March 12, 2013</w:t>
    </w:r>
    <w:r w:rsidR="000641FE">
      <w:rPr>
        <w:sz w:val="20"/>
      </w:rPr>
      <w:tab/>
    </w:r>
  </w:p>
  <w:p w:rsidR="000641FE" w:rsidRPr="0031144A" w:rsidRDefault="000641FE" w:rsidP="008474DB">
    <w:pPr>
      <w:pStyle w:val="Header"/>
      <w:rPr>
        <w:sz w:val="20"/>
      </w:rPr>
    </w:pPr>
    <w:r w:rsidRPr="00397556">
      <w:rPr>
        <w:sz w:val="20"/>
      </w:rPr>
      <w:t xml:space="preserve">Page </w:t>
    </w:r>
    <w:r w:rsidR="00ED69BD" w:rsidRPr="00397556">
      <w:rPr>
        <w:sz w:val="20"/>
      </w:rPr>
      <w:fldChar w:fldCharType="begin"/>
    </w:r>
    <w:r w:rsidRPr="00397556">
      <w:rPr>
        <w:sz w:val="20"/>
      </w:rPr>
      <w:instrText xml:space="preserve"> PAGE </w:instrText>
    </w:r>
    <w:r w:rsidR="00ED69BD" w:rsidRPr="00397556">
      <w:rPr>
        <w:sz w:val="20"/>
      </w:rPr>
      <w:fldChar w:fldCharType="separate"/>
    </w:r>
    <w:r w:rsidR="00EB2ACF">
      <w:rPr>
        <w:noProof/>
        <w:sz w:val="20"/>
      </w:rPr>
      <w:t>9</w:t>
    </w:r>
    <w:r w:rsidR="00ED69BD" w:rsidRPr="00397556">
      <w:rPr>
        <w:sz w:val="20"/>
      </w:rPr>
      <w:fldChar w:fldCharType="end"/>
    </w:r>
    <w:r w:rsidRPr="00397556">
      <w:rPr>
        <w:sz w:val="20"/>
      </w:rPr>
      <w:t xml:space="preserve"> of </w:t>
    </w:r>
    <w:r w:rsidR="00ED69BD" w:rsidRPr="00397556">
      <w:rPr>
        <w:sz w:val="20"/>
      </w:rPr>
      <w:fldChar w:fldCharType="begin"/>
    </w:r>
    <w:r w:rsidRPr="00397556">
      <w:rPr>
        <w:sz w:val="20"/>
      </w:rPr>
      <w:instrText xml:space="preserve"> NUMPAGES </w:instrText>
    </w:r>
    <w:r w:rsidR="00ED69BD" w:rsidRPr="00397556">
      <w:rPr>
        <w:sz w:val="20"/>
      </w:rPr>
      <w:fldChar w:fldCharType="separate"/>
    </w:r>
    <w:r w:rsidR="00EB2ACF">
      <w:rPr>
        <w:noProof/>
        <w:sz w:val="20"/>
      </w:rPr>
      <w:t>9</w:t>
    </w:r>
    <w:r w:rsidR="00ED69BD" w:rsidRPr="00397556">
      <w:rPr>
        <w:sz w:val="20"/>
      </w:rPr>
      <w:fldChar w:fldCharType="end"/>
    </w:r>
  </w:p>
  <w:p w:rsidR="000641FE" w:rsidRDefault="000641FE">
    <w:pPr>
      <w:pStyle w:val="Footer"/>
      <w:ind w:right="360"/>
    </w:pPr>
  </w:p>
  <w:p w:rsidR="000641FE" w:rsidRDefault="00064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rsidP="008474DB">
    <w:pPr>
      <w:pStyle w:val="Header"/>
      <w:rPr>
        <w:sz w:val="20"/>
      </w:rPr>
    </w:pPr>
    <w:r>
      <w:rPr>
        <w:sz w:val="20"/>
      </w:rPr>
      <w:t>BOARD OF ADJUSTMENT</w:t>
    </w:r>
  </w:p>
  <w:p w:rsidR="000641FE" w:rsidRDefault="008F7E76" w:rsidP="008474DB">
    <w:pPr>
      <w:pStyle w:val="Header"/>
      <w:rPr>
        <w:sz w:val="20"/>
      </w:rPr>
    </w:pPr>
    <w:r>
      <w:rPr>
        <w:sz w:val="20"/>
      </w:rPr>
      <w:t>March 12, 2013</w:t>
    </w:r>
  </w:p>
  <w:p w:rsidR="000641FE" w:rsidRPr="0031144A" w:rsidRDefault="000641FE" w:rsidP="008474DB">
    <w:pPr>
      <w:pStyle w:val="Header"/>
      <w:rPr>
        <w:sz w:val="20"/>
      </w:rPr>
    </w:pPr>
    <w:r w:rsidRPr="00397556">
      <w:rPr>
        <w:rStyle w:val="PageNumber"/>
        <w:sz w:val="20"/>
      </w:rPr>
      <w:t xml:space="preserve">Page </w:t>
    </w:r>
    <w:r w:rsidR="00ED69BD" w:rsidRPr="00397556">
      <w:rPr>
        <w:rStyle w:val="PageNumber"/>
        <w:sz w:val="20"/>
      </w:rPr>
      <w:fldChar w:fldCharType="begin"/>
    </w:r>
    <w:r w:rsidRPr="00397556">
      <w:rPr>
        <w:rStyle w:val="PageNumber"/>
        <w:sz w:val="20"/>
      </w:rPr>
      <w:instrText xml:space="preserve"> PAGE </w:instrText>
    </w:r>
    <w:r w:rsidR="00ED69BD" w:rsidRPr="00397556">
      <w:rPr>
        <w:rStyle w:val="PageNumber"/>
        <w:sz w:val="20"/>
      </w:rPr>
      <w:fldChar w:fldCharType="separate"/>
    </w:r>
    <w:r w:rsidR="00EB2ACF">
      <w:rPr>
        <w:rStyle w:val="PageNumber"/>
        <w:noProof/>
        <w:sz w:val="20"/>
      </w:rPr>
      <w:t>1</w:t>
    </w:r>
    <w:r w:rsidR="00ED69BD" w:rsidRPr="00397556">
      <w:rPr>
        <w:rStyle w:val="PageNumber"/>
        <w:sz w:val="20"/>
      </w:rPr>
      <w:fldChar w:fldCharType="end"/>
    </w:r>
    <w:r w:rsidRPr="00397556">
      <w:rPr>
        <w:rStyle w:val="PageNumber"/>
        <w:sz w:val="20"/>
      </w:rPr>
      <w:t xml:space="preserve"> of </w:t>
    </w:r>
    <w:r w:rsidR="00ED69BD" w:rsidRPr="00397556">
      <w:rPr>
        <w:rStyle w:val="PageNumber"/>
        <w:sz w:val="20"/>
      </w:rPr>
      <w:fldChar w:fldCharType="begin"/>
    </w:r>
    <w:r w:rsidRPr="00397556">
      <w:rPr>
        <w:rStyle w:val="PageNumber"/>
        <w:sz w:val="20"/>
      </w:rPr>
      <w:instrText xml:space="preserve"> NUMPAGES </w:instrText>
    </w:r>
    <w:r w:rsidR="00ED69BD" w:rsidRPr="00397556">
      <w:rPr>
        <w:rStyle w:val="PageNumber"/>
        <w:sz w:val="20"/>
      </w:rPr>
      <w:fldChar w:fldCharType="separate"/>
    </w:r>
    <w:r w:rsidR="00EB2ACF">
      <w:rPr>
        <w:rStyle w:val="PageNumber"/>
        <w:noProof/>
        <w:sz w:val="20"/>
      </w:rPr>
      <w:t>9</w:t>
    </w:r>
    <w:r w:rsidR="00ED69BD" w:rsidRPr="00397556">
      <w:rPr>
        <w:rStyle w:val="PageNumber"/>
        <w:sz w:val="20"/>
      </w:rPr>
      <w:fldChar w:fldCharType="end"/>
    </w:r>
  </w:p>
  <w:p w:rsidR="000641FE" w:rsidRDefault="00064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66" w:rsidRDefault="00030666">
      <w:r>
        <w:separator/>
      </w:r>
    </w:p>
  </w:footnote>
  <w:footnote w:type="continuationSeparator" w:id="0">
    <w:p w:rsidR="00030666" w:rsidRDefault="00030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pPr>
      <w:pStyle w:val="Header"/>
      <w:pBdr>
        <w:top w:val="single" w:sz="4" w:space="1" w:color="auto"/>
        <w:bottom w:val="single" w:sz="4" w:space="1" w:color="auto"/>
      </w:pBdr>
      <w:jc w:val="center"/>
      <w:rPr>
        <w:b/>
        <w:bCs/>
        <w:smallCaps/>
      </w:rPr>
    </w:pPr>
    <w:r>
      <w:rPr>
        <w:b/>
        <w:bCs/>
        <w:smallCaps/>
      </w:rPr>
      <w:t>Board of Adjustment</w:t>
    </w:r>
  </w:p>
  <w:p w:rsidR="000641FE" w:rsidRDefault="000C1FF3" w:rsidP="008443FA">
    <w:pPr>
      <w:pStyle w:val="Header"/>
      <w:pBdr>
        <w:top w:val="single" w:sz="4" w:space="1" w:color="auto"/>
        <w:bottom w:val="single" w:sz="4" w:space="1" w:color="auto"/>
      </w:pBdr>
      <w:jc w:val="center"/>
      <w:rPr>
        <w:b/>
        <w:bCs/>
      </w:rPr>
    </w:pPr>
    <w:r>
      <w:rPr>
        <w:b/>
        <w:bCs/>
      </w:rPr>
      <w:t>March 12, 2013</w:t>
    </w:r>
  </w:p>
  <w:p w:rsidR="000641FE" w:rsidRDefault="000641FE"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287"/>
    <w:multiLevelType w:val="hybridMultilevel"/>
    <w:tmpl w:val="32C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38C1"/>
    <w:multiLevelType w:val="hybridMultilevel"/>
    <w:tmpl w:val="E648E6AC"/>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24AC7"/>
    <w:multiLevelType w:val="hybridMultilevel"/>
    <w:tmpl w:val="9C46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94ADC"/>
    <w:multiLevelType w:val="hybridMultilevel"/>
    <w:tmpl w:val="32C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F3C4D"/>
    <w:multiLevelType w:val="hybridMultilevel"/>
    <w:tmpl w:val="1E40F286"/>
    <w:lvl w:ilvl="0" w:tplc="1BD2B5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E20030"/>
    <w:multiLevelType w:val="hybridMultilevel"/>
    <w:tmpl w:val="B8A2AEFA"/>
    <w:lvl w:ilvl="0" w:tplc="1BD2B5E0">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1A475D29"/>
    <w:multiLevelType w:val="hybridMultilevel"/>
    <w:tmpl w:val="7340E182"/>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02C5"/>
    <w:multiLevelType w:val="hybridMultilevel"/>
    <w:tmpl w:val="3544C5BC"/>
    <w:lvl w:ilvl="0" w:tplc="790637CE">
      <w:start w:val="2"/>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210E5BEB"/>
    <w:multiLevelType w:val="hybridMultilevel"/>
    <w:tmpl w:val="32C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67998"/>
    <w:multiLevelType w:val="hybridMultilevel"/>
    <w:tmpl w:val="D032CE44"/>
    <w:lvl w:ilvl="0" w:tplc="36D86456">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11599B"/>
    <w:multiLevelType w:val="hybridMultilevel"/>
    <w:tmpl w:val="2D568ECE"/>
    <w:lvl w:ilvl="0" w:tplc="1BD2B5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FC1889"/>
    <w:multiLevelType w:val="hybridMultilevel"/>
    <w:tmpl w:val="0EF4E558"/>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44D27"/>
    <w:multiLevelType w:val="hybridMultilevel"/>
    <w:tmpl w:val="0DA4990C"/>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1B0A8E"/>
    <w:multiLevelType w:val="hybridMultilevel"/>
    <w:tmpl w:val="AE3811FA"/>
    <w:lvl w:ilvl="0" w:tplc="2850D382">
      <w:start w:val="1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C171EB"/>
    <w:multiLevelType w:val="hybridMultilevel"/>
    <w:tmpl w:val="33661DB0"/>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547802"/>
    <w:multiLevelType w:val="hybridMultilevel"/>
    <w:tmpl w:val="E1A41260"/>
    <w:lvl w:ilvl="0" w:tplc="B7EA1F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917E9"/>
    <w:multiLevelType w:val="hybridMultilevel"/>
    <w:tmpl w:val="2138B64C"/>
    <w:lvl w:ilvl="0" w:tplc="9A96F21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28552F"/>
    <w:multiLevelType w:val="hybridMultilevel"/>
    <w:tmpl w:val="36AE0804"/>
    <w:lvl w:ilvl="0" w:tplc="842E4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FC5800"/>
    <w:multiLevelType w:val="hybridMultilevel"/>
    <w:tmpl w:val="E7149B5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27D1962"/>
    <w:multiLevelType w:val="hybridMultilevel"/>
    <w:tmpl w:val="B1A0DD9E"/>
    <w:lvl w:ilvl="0" w:tplc="1BD2B5E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4677E51"/>
    <w:multiLevelType w:val="hybridMultilevel"/>
    <w:tmpl w:val="39A49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4A6BEA"/>
    <w:multiLevelType w:val="hybridMultilevel"/>
    <w:tmpl w:val="E27C6046"/>
    <w:lvl w:ilvl="0" w:tplc="CDEC95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AC1DFC"/>
    <w:multiLevelType w:val="hybridMultilevel"/>
    <w:tmpl w:val="C4CC4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F73C5"/>
    <w:multiLevelType w:val="hybridMultilevel"/>
    <w:tmpl w:val="52026E8A"/>
    <w:lvl w:ilvl="0" w:tplc="FE34B12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3D0E14"/>
    <w:multiLevelType w:val="hybridMultilevel"/>
    <w:tmpl w:val="266EBA76"/>
    <w:lvl w:ilvl="0" w:tplc="6D84D83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41924479"/>
    <w:multiLevelType w:val="hybridMultilevel"/>
    <w:tmpl w:val="4ADA0BDA"/>
    <w:lvl w:ilvl="0" w:tplc="A3A0D6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AF1032"/>
    <w:multiLevelType w:val="hybridMultilevel"/>
    <w:tmpl w:val="64660CB8"/>
    <w:lvl w:ilvl="0" w:tplc="F4B67B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2003542"/>
    <w:multiLevelType w:val="hybridMultilevel"/>
    <w:tmpl w:val="815A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B5672"/>
    <w:multiLevelType w:val="hybridMultilevel"/>
    <w:tmpl w:val="8902A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5B3B9D"/>
    <w:multiLevelType w:val="hybridMultilevel"/>
    <w:tmpl w:val="A3B24CA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nsid w:val="4C1D2FF0"/>
    <w:multiLevelType w:val="hybridMultilevel"/>
    <w:tmpl w:val="62D0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B717F"/>
    <w:multiLevelType w:val="hybridMultilevel"/>
    <w:tmpl w:val="6542F59A"/>
    <w:lvl w:ilvl="0" w:tplc="D5D602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A552F7"/>
    <w:multiLevelType w:val="hybridMultilevel"/>
    <w:tmpl w:val="4D52D662"/>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683013"/>
    <w:multiLevelType w:val="hybridMultilevel"/>
    <w:tmpl w:val="F9F86886"/>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F600A0"/>
    <w:multiLevelType w:val="hybridMultilevel"/>
    <w:tmpl w:val="513A9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ED6584"/>
    <w:multiLevelType w:val="hybridMultilevel"/>
    <w:tmpl w:val="6060CC2C"/>
    <w:lvl w:ilvl="0" w:tplc="4E2AF3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266936"/>
    <w:multiLevelType w:val="hybridMultilevel"/>
    <w:tmpl w:val="6BF2809A"/>
    <w:lvl w:ilvl="0" w:tplc="F6BE6C2E">
      <w:start w:val="1"/>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7">
    <w:nsid w:val="5DAC6B1E"/>
    <w:multiLevelType w:val="hybridMultilevel"/>
    <w:tmpl w:val="5004FB8E"/>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A41D00"/>
    <w:multiLevelType w:val="hybridMultilevel"/>
    <w:tmpl w:val="9BACBEE4"/>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5C1E07"/>
    <w:multiLevelType w:val="hybridMultilevel"/>
    <w:tmpl w:val="3E9404D6"/>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B936F4"/>
    <w:multiLevelType w:val="hybridMultilevel"/>
    <w:tmpl w:val="B738544A"/>
    <w:lvl w:ilvl="0" w:tplc="1BD2B5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F6840A5"/>
    <w:multiLevelType w:val="hybridMultilevel"/>
    <w:tmpl w:val="44D28BFE"/>
    <w:lvl w:ilvl="0" w:tplc="E826A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061B50"/>
    <w:multiLevelType w:val="hybridMultilevel"/>
    <w:tmpl w:val="BA9A2F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57093C"/>
    <w:multiLevelType w:val="hybridMultilevel"/>
    <w:tmpl w:val="5DE228E0"/>
    <w:lvl w:ilvl="0" w:tplc="C498B69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5DE1F29"/>
    <w:multiLevelType w:val="hybridMultilevel"/>
    <w:tmpl w:val="4C1C46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5E40067"/>
    <w:multiLevelType w:val="hybridMultilevel"/>
    <w:tmpl w:val="5FB06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6"/>
  </w:num>
  <w:num w:numId="3">
    <w:abstractNumId w:val="21"/>
  </w:num>
  <w:num w:numId="4">
    <w:abstractNumId w:val="25"/>
  </w:num>
  <w:num w:numId="5">
    <w:abstractNumId w:val="17"/>
  </w:num>
  <w:num w:numId="6">
    <w:abstractNumId w:val="9"/>
  </w:num>
  <w:num w:numId="7">
    <w:abstractNumId w:val="28"/>
  </w:num>
  <w:num w:numId="8">
    <w:abstractNumId w:val="13"/>
  </w:num>
  <w:num w:numId="9">
    <w:abstractNumId w:val="29"/>
  </w:num>
  <w:num w:numId="10">
    <w:abstractNumId w:val="19"/>
  </w:num>
  <w:num w:numId="11">
    <w:abstractNumId w:val="24"/>
  </w:num>
  <w:num w:numId="12">
    <w:abstractNumId w:val="7"/>
  </w:num>
  <w:num w:numId="13">
    <w:abstractNumId w:val="31"/>
  </w:num>
  <w:num w:numId="14">
    <w:abstractNumId w:val="36"/>
  </w:num>
  <w:num w:numId="15">
    <w:abstractNumId w:val="15"/>
  </w:num>
  <w:num w:numId="16">
    <w:abstractNumId w:val="10"/>
  </w:num>
  <w:num w:numId="17">
    <w:abstractNumId w:val="4"/>
  </w:num>
  <w:num w:numId="18">
    <w:abstractNumId w:val="5"/>
  </w:num>
  <w:num w:numId="19">
    <w:abstractNumId w:val="40"/>
  </w:num>
  <w:num w:numId="20">
    <w:abstractNumId w:val="43"/>
  </w:num>
  <w:num w:numId="21">
    <w:abstractNumId w:val="33"/>
  </w:num>
  <w:num w:numId="22">
    <w:abstractNumId w:val="1"/>
  </w:num>
  <w:num w:numId="23">
    <w:abstractNumId w:val="11"/>
  </w:num>
  <w:num w:numId="24">
    <w:abstractNumId w:val="37"/>
  </w:num>
  <w:num w:numId="25">
    <w:abstractNumId w:val="6"/>
  </w:num>
  <w:num w:numId="26">
    <w:abstractNumId w:val="12"/>
  </w:num>
  <w:num w:numId="27">
    <w:abstractNumId w:val="23"/>
  </w:num>
  <w:num w:numId="28">
    <w:abstractNumId w:val="44"/>
  </w:num>
  <w:num w:numId="29">
    <w:abstractNumId w:val="39"/>
  </w:num>
  <w:num w:numId="30">
    <w:abstractNumId w:val="14"/>
  </w:num>
  <w:num w:numId="31">
    <w:abstractNumId w:val="32"/>
  </w:num>
  <w:num w:numId="32">
    <w:abstractNumId w:val="38"/>
  </w:num>
  <w:num w:numId="33">
    <w:abstractNumId w:val="34"/>
  </w:num>
  <w:num w:numId="34">
    <w:abstractNumId w:val="26"/>
  </w:num>
  <w:num w:numId="35">
    <w:abstractNumId w:val="35"/>
  </w:num>
  <w:num w:numId="36">
    <w:abstractNumId w:val="18"/>
  </w:num>
  <w:num w:numId="37">
    <w:abstractNumId w:val="2"/>
  </w:num>
  <w:num w:numId="38">
    <w:abstractNumId w:val="42"/>
  </w:num>
  <w:num w:numId="39">
    <w:abstractNumId w:val="8"/>
  </w:num>
  <w:num w:numId="40">
    <w:abstractNumId w:val="27"/>
  </w:num>
  <w:num w:numId="41">
    <w:abstractNumId w:val="3"/>
  </w:num>
  <w:num w:numId="42">
    <w:abstractNumId w:val="0"/>
  </w:num>
  <w:num w:numId="43">
    <w:abstractNumId w:val="30"/>
  </w:num>
  <w:num w:numId="44">
    <w:abstractNumId w:val="20"/>
  </w:num>
  <w:num w:numId="45">
    <w:abstractNumId w:val="4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391492"/>
    <w:rsid w:val="00000880"/>
    <w:rsid w:val="00001211"/>
    <w:rsid w:val="00001287"/>
    <w:rsid w:val="000043B3"/>
    <w:rsid w:val="00004E3F"/>
    <w:rsid w:val="00005457"/>
    <w:rsid w:val="0000584B"/>
    <w:rsid w:val="00005E80"/>
    <w:rsid w:val="000068D9"/>
    <w:rsid w:val="00007985"/>
    <w:rsid w:val="00011FC2"/>
    <w:rsid w:val="00013996"/>
    <w:rsid w:val="00013E84"/>
    <w:rsid w:val="00014644"/>
    <w:rsid w:val="00014A35"/>
    <w:rsid w:val="000160DB"/>
    <w:rsid w:val="00016346"/>
    <w:rsid w:val="00020B3B"/>
    <w:rsid w:val="00023518"/>
    <w:rsid w:val="00023B34"/>
    <w:rsid w:val="0002521A"/>
    <w:rsid w:val="0002692E"/>
    <w:rsid w:val="0002696F"/>
    <w:rsid w:val="00030666"/>
    <w:rsid w:val="00031FC3"/>
    <w:rsid w:val="000337C9"/>
    <w:rsid w:val="00035C6E"/>
    <w:rsid w:val="00036716"/>
    <w:rsid w:val="00036766"/>
    <w:rsid w:val="00037309"/>
    <w:rsid w:val="00037C4F"/>
    <w:rsid w:val="00040142"/>
    <w:rsid w:val="00040A02"/>
    <w:rsid w:val="00041698"/>
    <w:rsid w:val="000418BA"/>
    <w:rsid w:val="00041C1A"/>
    <w:rsid w:val="00041E11"/>
    <w:rsid w:val="00042FD4"/>
    <w:rsid w:val="000452A1"/>
    <w:rsid w:val="00045978"/>
    <w:rsid w:val="00050173"/>
    <w:rsid w:val="00050895"/>
    <w:rsid w:val="00051B02"/>
    <w:rsid w:val="00052CCA"/>
    <w:rsid w:val="00054329"/>
    <w:rsid w:val="00054780"/>
    <w:rsid w:val="00057046"/>
    <w:rsid w:val="0005726C"/>
    <w:rsid w:val="000600F4"/>
    <w:rsid w:val="000636FD"/>
    <w:rsid w:val="00063738"/>
    <w:rsid w:val="00064068"/>
    <w:rsid w:val="000641FE"/>
    <w:rsid w:val="0006747B"/>
    <w:rsid w:val="0007085E"/>
    <w:rsid w:val="000715C2"/>
    <w:rsid w:val="00071623"/>
    <w:rsid w:val="0007194F"/>
    <w:rsid w:val="00071B34"/>
    <w:rsid w:val="000749CF"/>
    <w:rsid w:val="00074DC3"/>
    <w:rsid w:val="000754E8"/>
    <w:rsid w:val="000760DD"/>
    <w:rsid w:val="00077389"/>
    <w:rsid w:val="00081848"/>
    <w:rsid w:val="00082826"/>
    <w:rsid w:val="000838FD"/>
    <w:rsid w:val="00083E80"/>
    <w:rsid w:val="00085187"/>
    <w:rsid w:val="000869F0"/>
    <w:rsid w:val="000904A3"/>
    <w:rsid w:val="000908B3"/>
    <w:rsid w:val="00094264"/>
    <w:rsid w:val="000A0A43"/>
    <w:rsid w:val="000A143F"/>
    <w:rsid w:val="000A188C"/>
    <w:rsid w:val="000A1BEC"/>
    <w:rsid w:val="000A284A"/>
    <w:rsid w:val="000A4DB2"/>
    <w:rsid w:val="000A5020"/>
    <w:rsid w:val="000A5327"/>
    <w:rsid w:val="000A7A2E"/>
    <w:rsid w:val="000B0B49"/>
    <w:rsid w:val="000B1314"/>
    <w:rsid w:val="000B1836"/>
    <w:rsid w:val="000B226C"/>
    <w:rsid w:val="000B2E0C"/>
    <w:rsid w:val="000B4AB1"/>
    <w:rsid w:val="000B57F8"/>
    <w:rsid w:val="000B70A6"/>
    <w:rsid w:val="000C1D0D"/>
    <w:rsid w:val="000C1FF3"/>
    <w:rsid w:val="000C3C1F"/>
    <w:rsid w:val="000C41B2"/>
    <w:rsid w:val="000C4F0E"/>
    <w:rsid w:val="000C5D20"/>
    <w:rsid w:val="000C6E3E"/>
    <w:rsid w:val="000C7149"/>
    <w:rsid w:val="000C7374"/>
    <w:rsid w:val="000C7F75"/>
    <w:rsid w:val="000D058A"/>
    <w:rsid w:val="000D2A0A"/>
    <w:rsid w:val="000D4940"/>
    <w:rsid w:val="000D542F"/>
    <w:rsid w:val="000D59BF"/>
    <w:rsid w:val="000D6651"/>
    <w:rsid w:val="000D6BF5"/>
    <w:rsid w:val="000D7469"/>
    <w:rsid w:val="000D7838"/>
    <w:rsid w:val="000E0B68"/>
    <w:rsid w:val="000E0F9D"/>
    <w:rsid w:val="000E277D"/>
    <w:rsid w:val="000E37DA"/>
    <w:rsid w:val="000E45F3"/>
    <w:rsid w:val="000E7C9D"/>
    <w:rsid w:val="000F09BE"/>
    <w:rsid w:val="000F1865"/>
    <w:rsid w:val="000F2169"/>
    <w:rsid w:val="000F2E8F"/>
    <w:rsid w:val="000F464B"/>
    <w:rsid w:val="000F54B8"/>
    <w:rsid w:val="000F59C2"/>
    <w:rsid w:val="000F79A3"/>
    <w:rsid w:val="000F7C38"/>
    <w:rsid w:val="00100648"/>
    <w:rsid w:val="001013AA"/>
    <w:rsid w:val="00101958"/>
    <w:rsid w:val="00101CFD"/>
    <w:rsid w:val="001040DE"/>
    <w:rsid w:val="001067FD"/>
    <w:rsid w:val="001107C8"/>
    <w:rsid w:val="00112775"/>
    <w:rsid w:val="001136DF"/>
    <w:rsid w:val="00113CB7"/>
    <w:rsid w:val="00114D54"/>
    <w:rsid w:val="00115DC4"/>
    <w:rsid w:val="00120A45"/>
    <w:rsid w:val="00122172"/>
    <w:rsid w:val="00123449"/>
    <w:rsid w:val="0012551B"/>
    <w:rsid w:val="001264F9"/>
    <w:rsid w:val="00126584"/>
    <w:rsid w:val="0012731F"/>
    <w:rsid w:val="00127C20"/>
    <w:rsid w:val="001304A7"/>
    <w:rsid w:val="00130939"/>
    <w:rsid w:val="00131270"/>
    <w:rsid w:val="00135B81"/>
    <w:rsid w:val="0013660C"/>
    <w:rsid w:val="001368B7"/>
    <w:rsid w:val="0013720E"/>
    <w:rsid w:val="00137F90"/>
    <w:rsid w:val="001412F8"/>
    <w:rsid w:val="00141FD7"/>
    <w:rsid w:val="00143359"/>
    <w:rsid w:val="001447DF"/>
    <w:rsid w:val="00145CBC"/>
    <w:rsid w:val="00147051"/>
    <w:rsid w:val="00147C7B"/>
    <w:rsid w:val="00150C44"/>
    <w:rsid w:val="001535C9"/>
    <w:rsid w:val="00154448"/>
    <w:rsid w:val="00154B0E"/>
    <w:rsid w:val="00154C1F"/>
    <w:rsid w:val="00154DF5"/>
    <w:rsid w:val="00155147"/>
    <w:rsid w:val="0015542B"/>
    <w:rsid w:val="00155AB5"/>
    <w:rsid w:val="00155E0D"/>
    <w:rsid w:val="001561F0"/>
    <w:rsid w:val="00156272"/>
    <w:rsid w:val="001563ED"/>
    <w:rsid w:val="0015700D"/>
    <w:rsid w:val="00161E62"/>
    <w:rsid w:val="00162CF9"/>
    <w:rsid w:val="00163217"/>
    <w:rsid w:val="001632D5"/>
    <w:rsid w:val="001639E4"/>
    <w:rsid w:val="00165151"/>
    <w:rsid w:val="00166DC0"/>
    <w:rsid w:val="00171128"/>
    <w:rsid w:val="00172081"/>
    <w:rsid w:val="0017373D"/>
    <w:rsid w:val="00173749"/>
    <w:rsid w:val="00173901"/>
    <w:rsid w:val="00173962"/>
    <w:rsid w:val="001744F5"/>
    <w:rsid w:val="0017586A"/>
    <w:rsid w:val="00177267"/>
    <w:rsid w:val="0017742C"/>
    <w:rsid w:val="001775E7"/>
    <w:rsid w:val="00180B82"/>
    <w:rsid w:val="0018129C"/>
    <w:rsid w:val="00183779"/>
    <w:rsid w:val="0018469A"/>
    <w:rsid w:val="00184BCA"/>
    <w:rsid w:val="00187337"/>
    <w:rsid w:val="0018796E"/>
    <w:rsid w:val="00190616"/>
    <w:rsid w:val="00190827"/>
    <w:rsid w:val="00190B2B"/>
    <w:rsid w:val="00190F6B"/>
    <w:rsid w:val="00192873"/>
    <w:rsid w:val="00196530"/>
    <w:rsid w:val="001965A0"/>
    <w:rsid w:val="00197265"/>
    <w:rsid w:val="001A11FC"/>
    <w:rsid w:val="001A1F36"/>
    <w:rsid w:val="001A2A2E"/>
    <w:rsid w:val="001A3EBD"/>
    <w:rsid w:val="001A4140"/>
    <w:rsid w:val="001A445C"/>
    <w:rsid w:val="001A6034"/>
    <w:rsid w:val="001A66A4"/>
    <w:rsid w:val="001A69E3"/>
    <w:rsid w:val="001A7784"/>
    <w:rsid w:val="001B06FF"/>
    <w:rsid w:val="001B0D8E"/>
    <w:rsid w:val="001B1966"/>
    <w:rsid w:val="001B1E03"/>
    <w:rsid w:val="001B2C60"/>
    <w:rsid w:val="001B4AF8"/>
    <w:rsid w:val="001B6461"/>
    <w:rsid w:val="001B68A1"/>
    <w:rsid w:val="001C14DD"/>
    <w:rsid w:val="001C1E56"/>
    <w:rsid w:val="001C3E86"/>
    <w:rsid w:val="001C3E96"/>
    <w:rsid w:val="001C48E1"/>
    <w:rsid w:val="001C4CE3"/>
    <w:rsid w:val="001C5AF8"/>
    <w:rsid w:val="001C7007"/>
    <w:rsid w:val="001C7B06"/>
    <w:rsid w:val="001D0D8E"/>
    <w:rsid w:val="001D228A"/>
    <w:rsid w:val="001D2408"/>
    <w:rsid w:val="001D26A5"/>
    <w:rsid w:val="001D38A3"/>
    <w:rsid w:val="001D3907"/>
    <w:rsid w:val="001D3AD6"/>
    <w:rsid w:val="001D6225"/>
    <w:rsid w:val="001E0049"/>
    <w:rsid w:val="001E0067"/>
    <w:rsid w:val="001E1046"/>
    <w:rsid w:val="001E2C0E"/>
    <w:rsid w:val="001E39CF"/>
    <w:rsid w:val="001E6A8B"/>
    <w:rsid w:val="001F06D6"/>
    <w:rsid w:val="001F44A6"/>
    <w:rsid w:val="001F470E"/>
    <w:rsid w:val="001F532F"/>
    <w:rsid w:val="001F5A78"/>
    <w:rsid w:val="001F6DCE"/>
    <w:rsid w:val="001F6FC6"/>
    <w:rsid w:val="00200FFD"/>
    <w:rsid w:val="00202511"/>
    <w:rsid w:val="002029EB"/>
    <w:rsid w:val="00204044"/>
    <w:rsid w:val="00204285"/>
    <w:rsid w:val="002044D3"/>
    <w:rsid w:val="00204D62"/>
    <w:rsid w:val="002056AB"/>
    <w:rsid w:val="00205D09"/>
    <w:rsid w:val="00206119"/>
    <w:rsid w:val="002069CE"/>
    <w:rsid w:val="002112FA"/>
    <w:rsid w:val="00212894"/>
    <w:rsid w:val="00212996"/>
    <w:rsid w:val="0021385B"/>
    <w:rsid w:val="00216E31"/>
    <w:rsid w:val="00222575"/>
    <w:rsid w:val="002251FA"/>
    <w:rsid w:val="0022600D"/>
    <w:rsid w:val="002269B2"/>
    <w:rsid w:val="0023137A"/>
    <w:rsid w:val="00232036"/>
    <w:rsid w:val="00232C8D"/>
    <w:rsid w:val="002334E6"/>
    <w:rsid w:val="0023353B"/>
    <w:rsid w:val="0023397A"/>
    <w:rsid w:val="002363EA"/>
    <w:rsid w:val="00236543"/>
    <w:rsid w:val="002366D2"/>
    <w:rsid w:val="0024118A"/>
    <w:rsid w:val="0024243F"/>
    <w:rsid w:val="00242952"/>
    <w:rsid w:val="00244897"/>
    <w:rsid w:val="00244CD8"/>
    <w:rsid w:val="002473C8"/>
    <w:rsid w:val="00250EE5"/>
    <w:rsid w:val="002518E8"/>
    <w:rsid w:val="00251E38"/>
    <w:rsid w:val="0025254D"/>
    <w:rsid w:val="00253D29"/>
    <w:rsid w:val="00254452"/>
    <w:rsid w:val="00254C0F"/>
    <w:rsid w:val="002556F7"/>
    <w:rsid w:val="00255A6D"/>
    <w:rsid w:val="00256BB4"/>
    <w:rsid w:val="002571B1"/>
    <w:rsid w:val="00260943"/>
    <w:rsid w:val="002619ED"/>
    <w:rsid w:val="00262AD7"/>
    <w:rsid w:val="00263E11"/>
    <w:rsid w:val="00266184"/>
    <w:rsid w:val="00266F3A"/>
    <w:rsid w:val="0026703B"/>
    <w:rsid w:val="002670DE"/>
    <w:rsid w:val="00267B1E"/>
    <w:rsid w:val="00267DB5"/>
    <w:rsid w:val="002701A3"/>
    <w:rsid w:val="00270966"/>
    <w:rsid w:val="00272BEA"/>
    <w:rsid w:val="00272D48"/>
    <w:rsid w:val="00277563"/>
    <w:rsid w:val="00282710"/>
    <w:rsid w:val="0028280B"/>
    <w:rsid w:val="00285215"/>
    <w:rsid w:val="00285739"/>
    <w:rsid w:val="00285811"/>
    <w:rsid w:val="00285840"/>
    <w:rsid w:val="00286852"/>
    <w:rsid w:val="00286A5F"/>
    <w:rsid w:val="0028712B"/>
    <w:rsid w:val="00287E85"/>
    <w:rsid w:val="00290C1B"/>
    <w:rsid w:val="00291063"/>
    <w:rsid w:val="00293EE7"/>
    <w:rsid w:val="00294ECC"/>
    <w:rsid w:val="00297402"/>
    <w:rsid w:val="00297C37"/>
    <w:rsid w:val="002A0B30"/>
    <w:rsid w:val="002A27B7"/>
    <w:rsid w:val="002A2C72"/>
    <w:rsid w:val="002A3912"/>
    <w:rsid w:val="002A3B42"/>
    <w:rsid w:val="002A3D36"/>
    <w:rsid w:val="002A40F9"/>
    <w:rsid w:val="002A4FD3"/>
    <w:rsid w:val="002A738E"/>
    <w:rsid w:val="002B0947"/>
    <w:rsid w:val="002B1202"/>
    <w:rsid w:val="002B584A"/>
    <w:rsid w:val="002B67DE"/>
    <w:rsid w:val="002B7482"/>
    <w:rsid w:val="002C0B79"/>
    <w:rsid w:val="002C1A0B"/>
    <w:rsid w:val="002C2C7A"/>
    <w:rsid w:val="002C6711"/>
    <w:rsid w:val="002C732F"/>
    <w:rsid w:val="002D0DE0"/>
    <w:rsid w:val="002D1813"/>
    <w:rsid w:val="002D19ED"/>
    <w:rsid w:val="002D27E6"/>
    <w:rsid w:val="002D4E77"/>
    <w:rsid w:val="002D66DC"/>
    <w:rsid w:val="002D73B6"/>
    <w:rsid w:val="002E0A43"/>
    <w:rsid w:val="002E1201"/>
    <w:rsid w:val="002E1D18"/>
    <w:rsid w:val="002E2738"/>
    <w:rsid w:val="002E274B"/>
    <w:rsid w:val="002E27F5"/>
    <w:rsid w:val="002E2DB8"/>
    <w:rsid w:val="002E3ABD"/>
    <w:rsid w:val="002E3C0B"/>
    <w:rsid w:val="002E46D5"/>
    <w:rsid w:val="002E6515"/>
    <w:rsid w:val="002E696C"/>
    <w:rsid w:val="002E7516"/>
    <w:rsid w:val="002F00E4"/>
    <w:rsid w:val="002F1DF0"/>
    <w:rsid w:val="002F2B4D"/>
    <w:rsid w:val="002F390F"/>
    <w:rsid w:val="002F3EC7"/>
    <w:rsid w:val="002F4ACB"/>
    <w:rsid w:val="002F68AF"/>
    <w:rsid w:val="002F725A"/>
    <w:rsid w:val="002F7379"/>
    <w:rsid w:val="002F7441"/>
    <w:rsid w:val="002F763A"/>
    <w:rsid w:val="002F7738"/>
    <w:rsid w:val="00301388"/>
    <w:rsid w:val="0030332F"/>
    <w:rsid w:val="0030363B"/>
    <w:rsid w:val="00303B61"/>
    <w:rsid w:val="00303BFD"/>
    <w:rsid w:val="003050C8"/>
    <w:rsid w:val="00307BD2"/>
    <w:rsid w:val="00310180"/>
    <w:rsid w:val="00310A67"/>
    <w:rsid w:val="0031144A"/>
    <w:rsid w:val="003123E0"/>
    <w:rsid w:val="003139DB"/>
    <w:rsid w:val="00316729"/>
    <w:rsid w:val="0032164E"/>
    <w:rsid w:val="00321927"/>
    <w:rsid w:val="00321EDE"/>
    <w:rsid w:val="00322FAA"/>
    <w:rsid w:val="003267F3"/>
    <w:rsid w:val="00326BD2"/>
    <w:rsid w:val="00327ED9"/>
    <w:rsid w:val="00330641"/>
    <w:rsid w:val="0033077E"/>
    <w:rsid w:val="0033142E"/>
    <w:rsid w:val="003318F3"/>
    <w:rsid w:val="00332780"/>
    <w:rsid w:val="00332D41"/>
    <w:rsid w:val="00333D40"/>
    <w:rsid w:val="00334178"/>
    <w:rsid w:val="0033499E"/>
    <w:rsid w:val="0033545E"/>
    <w:rsid w:val="00335796"/>
    <w:rsid w:val="00336D0C"/>
    <w:rsid w:val="00340E2F"/>
    <w:rsid w:val="00341E32"/>
    <w:rsid w:val="00342E7F"/>
    <w:rsid w:val="0034457C"/>
    <w:rsid w:val="00344A06"/>
    <w:rsid w:val="0034683E"/>
    <w:rsid w:val="00346BB6"/>
    <w:rsid w:val="00351CD8"/>
    <w:rsid w:val="00353185"/>
    <w:rsid w:val="00353405"/>
    <w:rsid w:val="003547CB"/>
    <w:rsid w:val="003547D3"/>
    <w:rsid w:val="00355074"/>
    <w:rsid w:val="003554F4"/>
    <w:rsid w:val="00357206"/>
    <w:rsid w:val="003578B4"/>
    <w:rsid w:val="00360085"/>
    <w:rsid w:val="003615C2"/>
    <w:rsid w:val="00361618"/>
    <w:rsid w:val="003618AD"/>
    <w:rsid w:val="00362956"/>
    <w:rsid w:val="00365B82"/>
    <w:rsid w:val="00365C14"/>
    <w:rsid w:val="00366344"/>
    <w:rsid w:val="00367663"/>
    <w:rsid w:val="00367BA8"/>
    <w:rsid w:val="003701F1"/>
    <w:rsid w:val="0037238F"/>
    <w:rsid w:val="00372481"/>
    <w:rsid w:val="0037399D"/>
    <w:rsid w:val="003750E5"/>
    <w:rsid w:val="00375155"/>
    <w:rsid w:val="00376962"/>
    <w:rsid w:val="003774A5"/>
    <w:rsid w:val="00377802"/>
    <w:rsid w:val="003804F3"/>
    <w:rsid w:val="0038115A"/>
    <w:rsid w:val="003818C2"/>
    <w:rsid w:val="00385E0D"/>
    <w:rsid w:val="00385E96"/>
    <w:rsid w:val="00386B2D"/>
    <w:rsid w:val="00386C7B"/>
    <w:rsid w:val="003911F6"/>
    <w:rsid w:val="00391492"/>
    <w:rsid w:val="0039172A"/>
    <w:rsid w:val="00391D03"/>
    <w:rsid w:val="00394571"/>
    <w:rsid w:val="00394E57"/>
    <w:rsid w:val="00395F3E"/>
    <w:rsid w:val="00396E78"/>
    <w:rsid w:val="00397556"/>
    <w:rsid w:val="0039768B"/>
    <w:rsid w:val="003976E4"/>
    <w:rsid w:val="003A37EC"/>
    <w:rsid w:val="003A3D09"/>
    <w:rsid w:val="003A3E6B"/>
    <w:rsid w:val="003A5C95"/>
    <w:rsid w:val="003A613A"/>
    <w:rsid w:val="003A7A54"/>
    <w:rsid w:val="003B0F35"/>
    <w:rsid w:val="003B1692"/>
    <w:rsid w:val="003B3819"/>
    <w:rsid w:val="003B385F"/>
    <w:rsid w:val="003B3F6C"/>
    <w:rsid w:val="003B4A83"/>
    <w:rsid w:val="003B54E7"/>
    <w:rsid w:val="003B6309"/>
    <w:rsid w:val="003B76EF"/>
    <w:rsid w:val="003B7C47"/>
    <w:rsid w:val="003C0E3D"/>
    <w:rsid w:val="003C2426"/>
    <w:rsid w:val="003C424F"/>
    <w:rsid w:val="003C4B06"/>
    <w:rsid w:val="003C4BF9"/>
    <w:rsid w:val="003C4FE6"/>
    <w:rsid w:val="003C76C1"/>
    <w:rsid w:val="003C7BD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18C"/>
    <w:rsid w:val="003E7372"/>
    <w:rsid w:val="003E7875"/>
    <w:rsid w:val="003E7B39"/>
    <w:rsid w:val="003E7C9F"/>
    <w:rsid w:val="003F12AB"/>
    <w:rsid w:val="003F21DF"/>
    <w:rsid w:val="003F376A"/>
    <w:rsid w:val="003F6EBF"/>
    <w:rsid w:val="00400831"/>
    <w:rsid w:val="00402112"/>
    <w:rsid w:val="00402462"/>
    <w:rsid w:val="00402475"/>
    <w:rsid w:val="00403641"/>
    <w:rsid w:val="00404E79"/>
    <w:rsid w:val="004076F3"/>
    <w:rsid w:val="004079A9"/>
    <w:rsid w:val="00410859"/>
    <w:rsid w:val="00411384"/>
    <w:rsid w:val="00411CE9"/>
    <w:rsid w:val="004126B9"/>
    <w:rsid w:val="0041438B"/>
    <w:rsid w:val="00420D58"/>
    <w:rsid w:val="00421B04"/>
    <w:rsid w:val="004235FB"/>
    <w:rsid w:val="004265ED"/>
    <w:rsid w:val="004319F6"/>
    <w:rsid w:val="00432466"/>
    <w:rsid w:val="004332E0"/>
    <w:rsid w:val="004345C6"/>
    <w:rsid w:val="004351BD"/>
    <w:rsid w:val="0043539C"/>
    <w:rsid w:val="00436836"/>
    <w:rsid w:val="00436B19"/>
    <w:rsid w:val="0043758D"/>
    <w:rsid w:val="0043795F"/>
    <w:rsid w:val="00437ECA"/>
    <w:rsid w:val="00440CE0"/>
    <w:rsid w:val="00443378"/>
    <w:rsid w:val="0044338A"/>
    <w:rsid w:val="00443B94"/>
    <w:rsid w:val="0044477A"/>
    <w:rsid w:val="00445D85"/>
    <w:rsid w:val="00446E84"/>
    <w:rsid w:val="00447AE7"/>
    <w:rsid w:val="00451913"/>
    <w:rsid w:val="004522E2"/>
    <w:rsid w:val="00453FF7"/>
    <w:rsid w:val="00454D2D"/>
    <w:rsid w:val="00455A23"/>
    <w:rsid w:val="004614C1"/>
    <w:rsid w:val="004627A8"/>
    <w:rsid w:val="00462E0C"/>
    <w:rsid w:val="004633FE"/>
    <w:rsid w:val="00463A03"/>
    <w:rsid w:val="004643BA"/>
    <w:rsid w:val="004643BE"/>
    <w:rsid w:val="004650B8"/>
    <w:rsid w:val="00466AC4"/>
    <w:rsid w:val="004671A5"/>
    <w:rsid w:val="00467947"/>
    <w:rsid w:val="00472015"/>
    <w:rsid w:val="004729F0"/>
    <w:rsid w:val="0047312F"/>
    <w:rsid w:val="00474893"/>
    <w:rsid w:val="004752DD"/>
    <w:rsid w:val="00475ADE"/>
    <w:rsid w:val="00475E1B"/>
    <w:rsid w:val="00475F7F"/>
    <w:rsid w:val="00476816"/>
    <w:rsid w:val="00476BF4"/>
    <w:rsid w:val="004810E2"/>
    <w:rsid w:val="00482444"/>
    <w:rsid w:val="004829DC"/>
    <w:rsid w:val="00483980"/>
    <w:rsid w:val="004841B8"/>
    <w:rsid w:val="004851E6"/>
    <w:rsid w:val="00485546"/>
    <w:rsid w:val="00485F95"/>
    <w:rsid w:val="004873E2"/>
    <w:rsid w:val="00487A6E"/>
    <w:rsid w:val="00490051"/>
    <w:rsid w:val="00490153"/>
    <w:rsid w:val="00490861"/>
    <w:rsid w:val="00491BBF"/>
    <w:rsid w:val="00492724"/>
    <w:rsid w:val="00492832"/>
    <w:rsid w:val="00493A53"/>
    <w:rsid w:val="00493EBA"/>
    <w:rsid w:val="0049636C"/>
    <w:rsid w:val="00496C8B"/>
    <w:rsid w:val="00497489"/>
    <w:rsid w:val="004A087F"/>
    <w:rsid w:val="004A231E"/>
    <w:rsid w:val="004A46F4"/>
    <w:rsid w:val="004A595A"/>
    <w:rsid w:val="004A5DF9"/>
    <w:rsid w:val="004B0AB9"/>
    <w:rsid w:val="004B2F67"/>
    <w:rsid w:val="004B312C"/>
    <w:rsid w:val="004B421E"/>
    <w:rsid w:val="004B61FE"/>
    <w:rsid w:val="004B6449"/>
    <w:rsid w:val="004B6F70"/>
    <w:rsid w:val="004B7A13"/>
    <w:rsid w:val="004C03CA"/>
    <w:rsid w:val="004C0B8A"/>
    <w:rsid w:val="004C13C9"/>
    <w:rsid w:val="004C1DE9"/>
    <w:rsid w:val="004C216A"/>
    <w:rsid w:val="004C314E"/>
    <w:rsid w:val="004C42E5"/>
    <w:rsid w:val="004C45BA"/>
    <w:rsid w:val="004C4BE9"/>
    <w:rsid w:val="004C4F28"/>
    <w:rsid w:val="004C520F"/>
    <w:rsid w:val="004C7979"/>
    <w:rsid w:val="004D079C"/>
    <w:rsid w:val="004D190E"/>
    <w:rsid w:val="004D1EC2"/>
    <w:rsid w:val="004D3360"/>
    <w:rsid w:val="004D3577"/>
    <w:rsid w:val="004D3981"/>
    <w:rsid w:val="004D3C1D"/>
    <w:rsid w:val="004D3D88"/>
    <w:rsid w:val="004D522F"/>
    <w:rsid w:val="004D6255"/>
    <w:rsid w:val="004E179B"/>
    <w:rsid w:val="004E4540"/>
    <w:rsid w:val="004E5675"/>
    <w:rsid w:val="004E71F0"/>
    <w:rsid w:val="004E7CC7"/>
    <w:rsid w:val="004E7DA2"/>
    <w:rsid w:val="004F1706"/>
    <w:rsid w:val="004F385E"/>
    <w:rsid w:val="004F3AA8"/>
    <w:rsid w:val="004F4ADB"/>
    <w:rsid w:val="004F62F4"/>
    <w:rsid w:val="004F6486"/>
    <w:rsid w:val="004F7D48"/>
    <w:rsid w:val="00500730"/>
    <w:rsid w:val="00500DF5"/>
    <w:rsid w:val="00502E66"/>
    <w:rsid w:val="00502F28"/>
    <w:rsid w:val="005048C6"/>
    <w:rsid w:val="00504B75"/>
    <w:rsid w:val="00504D53"/>
    <w:rsid w:val="005073B2"/>
    <w:rsid w:val="005078DB"/>
    <w:rsid w:val="005101EB"/>
    <w:rsid w:val="00510A68"/>
    <w:rsid w:val="005116CD"/>
    <w:rsid w:val="005139DC"/>
    <w:rsid w:val="0051491E"/>
    <w:rsid w:val="005149CF"/>
    <w:rsid w:val="0051530C"/>
    <w:rsid w:val="005172FB"/>
    <w:rsid w:val="00517758"/>
    <w:rsid w:val="00517A85"/>
    <w:rsid w:val="00523B09"/>
    <w:rsid w:val="005245F5"/>
    <w:rsid w:val="005266FC"/>
    <w:rsid w:val="00530998"/>
    <w:rsid w:val="00531494"/>
    <w:rsid w:val="00531BF1"/>
    <w:rsid w:val="0053262D"/>
    <w:rsid w:val="005330C3"/>
    <w:rsid w:val="00534258"/>
    <w:rsid w:val="0053784E"/>
    <w:rsid w:val="00537866"/>
    <w:rsid w:val="00537C7B"/>
    <w:rsid w:val="0054026B"/>
    <w:rsid w:val="00542E37"/>
    <w:rsid w:val="00543544"/>
    <w:rsid w:val="0054441F"/>
    <w:rsid w:val="0054496C"/>
    <w:rsid w:val="00547F4C"/>
    <w:rsid w:val="0055078F"/>
    <w:rsid w:val="005525CF"/>
    <w:rsid w:val="00552E38"/>
    <w:rsid w:val="00554E5A"/>
    <w:rsid w:val="0055582D"/>
    <w:rsid w:val="0055636E"/>
    <w:rsid w:val="005578DB"/>
    <w:rsid w:val="00560290"/>
    <w:rsid w:val="005607A0"/>
    <w:rsid w:val="00561EB5"/>
    <w:rsid w:val="00566543"/>
    <w:rsid w:val="005667F7"/>
    <w:rsid w:val="00567103"/>
    <w:rsid w:val="00570FF8"/>
    <w:rsid w:val="005743DC"/>
    <w:rsid w:val="00574AEE"/>
    <w:rsid w:val="00574F4A"/>
    <w:rsid w:val="00575855"/>
    <w:rsid w:val="00575C0A"/>
    <w:rsid w:val="005775E3"/>
    <w:rsid w:val="00580512"/>
    <w:rsid w:val="00580551"/>
    <w:rsid w:val="005805A5"/>
    <w:rsid w:val="00581AAF"/>
    <w:rsid w:val="00581F55"/>
    <w:rsid w:val="00582B11"/>
    <w:rsid w:val="00584A8A"/>
    <w:rsid w:val="00585890"/>
    <w:rsid w:val="00586099"/>
    <w:rsid w:val="005869F3"/>
    <w:rsid w:val="00587EFC"/>
    <w:rsid w:val="005901B4"/>
    <w:rsid w:val="00590580"/>
    <w:rsid w:val="00592316"/>
    <w:rsid w:val="005931E0"/>
    <w:rsid w:val="005937F3"/>
    <w:rsid w:val="00593C5A"/>
    <w:rsid w:val="005947B2"/>
    <w:rsid w:val="005A00C6"/>
    <w:rsid w:val="005A1AC8"/>
    <w:rsid w:val="005A319D"/>
    <w:rsid w:val="005A32E6"/>
    <w:rsid w:val="005A3913"/>
    <w:rsid w:val="005A4EB5"/>
    <w:rsid w:val="005A557D"/>
    <w:rsid w:val="005B1F04"/>
    <w:rsid w:val="005B299A"/>
    <w:rsid w:val="005B32B5"/>
    <w:rsid w:val="005B3C33"/>
    <w:rsid w:val="005B43AE"/>
    <w:rsid w:val="005B4F2D"/>
    <w:rsid w:val="005B5CD4"/>
    <w:rsid w:val="005B6B70"/>
    <w:rsid w:val="005B6D25"/>
    <w:rsid w:val="005B7652"/>
    <w:rsid w:val="005C01A9"/>
    <w:rsid w:val="005C1AD9"/>
    <w:rsid w:val="005C4E2C"/>
    <w:rsid w:val="005C6398"/>
    <w:rsid w:val="005C7A4A"/>
    <w:rsid w:val="005C7DD8"/>
    <w:rsid w:val="005D1489"/>
    <w:rsid w:val="005D159B"/>
    <w:rsid w:val="005D1D61"/>
    <w:rsid w:val="005D2763"/>
    <w:rsid w:val="005D2B6C"/>
    <w:rsid w:val="005D2D49"/>
    <w:rsid w:val="005D2DE3"/>
    <w:rsid w:val="005D46ED"/>
    <w:rsid w:val="005D5943"/>
    <w:rsid w:val="005D6721"/>
    <w:rsid w:val="005E2ED4"/>
    <w:rsid w:val="005E3F5C"/>
    <w:rsid w:val="005E55F8"/>
    <w:rsid w:val="005E7D2D"/>
    <w:rsid w:val="005F1AB4"/>
    <w:rsid w:val="005F1B03"/>
    <w:rsid w:val="005F239B"/>
    <w:rsid w:val="005F26A2"/>
    <w:rsid w:val="005F293F"/>
    <w:rsid w:val="005F3EFC"/>
    <w:rsid w:val="005F3F7F"/>
    <w:rsid w:val="005F40F1"/>
    <w:rsid w:val="005F723D"/>
    <w:rsid w:val="00601ECF"/>
    <w:rsid w:val="00603A26"/>
    <w:rsid w:val="00603AE3"/>
    <w:rsid w:val="00603BED"/>
    <w:rsid w:val="00604154"/>
    <w:rsid w:val="006051C4"/>
    <w:rsid w:val="00607815"/>
    <w:rsid w:val="006109FB"/>
    <w:rsid w:val="0061116C"/>
    <w:rsid w:val="00611696"/>
    <w:rsid w:val="00612722"/>
    <w:rsid w:val="006128F2"/>
    <w:rsid w:val="00613618"/>
    <w:rsid w:val="00613D05"/>
    <w:rsid w:val="00614171"/>
    <w:rsid w:val="00614C2C"/>
    <w:rsid w:val="00616A70"/>
    <w:rsid w:val="00620A5E"/>
    <w:rsid w:val="0062115D"/>
    <w:rsid w:val="006211E5"/>
    <w:rsid w:val="00621CFE"/>
    <w:rsid w:val="00622014"/>
    <w:rsid w:val="00622BEF"/>
    <w:rsid w:val="00624245"/>
    <w:rsid w:val="00624A1C"/>
    <w:rsid w:val="00625A8F"/>
    <w:rsid w:val="00626D2A"/>
    <w:rsid w:val="0063000A"/>
    <w:rsid w:val="00631024"/>
    <w:rsid w:val="00634406"/>
    <w:rsid w:val="00637591"/>
    <w:rsid w:val="00640579"/>
    <w:rsid w:val="00641109"/>
    <w:rsid w:val="006431C2"/>
    <w:rsid w:val="00643B11"/>
    <w:rsid w:val="00643EBD"/>
    <w:rsid w:val="006454BE"/>
    <w:rsid w:val="006462DE"/>
    <w:rsid w:val="00647977"/>
    <w:rsid w:val="006500B2"/>
    <w:rsid w:val="00650717"/>
    <w:rsid w:val="006514C0"/>
    <w:rsid w:val="006518B8"/>
    <w:rsid w:val="00651F8C"/>
    <w:rsid w:val="00652977"/>
    <w:rsid w:val="0065349D"/>
    <w:rsid w:val="006535AA"/>
    <w:rsid w:val="006544AB"/>
    <w:rsid w:val="00656225"/>
    <w:rsid w:val="00656896"/>
    <w:rsid w:val="0065721D"/>
    <w:rsid w:val="00657D3F"/>
    <w:rsid w:val="00660DD7"/>
    <w:rsid w:val="00661316"/>
    <w:rsid w:val="006618D0"/>
    <w:rsid w:val="00661CB9"/>
    <w:rsid w:val="00661ECD"/>
    <w:rsid w:val="00663369"/>
    <w:rsid w:val="00664039"/>
    <w:rsid w:val="0066534A"/>
    <w:rsid w:val="00666743"/>
    <w:rsid w:val="0067073D"/>
    <w:rsid w:val="00670A20"/>
    <w:rsid w:val="0067148C"/>
    <w:rsid w:val="006718A1"/>
    <w:rsid w:val="00671F70"/>
    <w:rsid w:val="00672D22"/>
    <w:rsid w:val="006732F5"/>
    <w:rsid w:val="00673371"/>
    <w:rsid w:val="006737B0"/>
    <w:rsid w:val="00673EB6"/>
    <w:rsid w:val="00674237"/>
    <w:rsid w:val="00674C5B"/>
    <w:rsid w:val="00675302"/>
    <w:rsid w:val="006764F5"/>
    <w:rsid w:val="00676895"/>
    <w:rsid w:val="0067722D"/>
    <w:rsid w:val="00681D7D"/>
    <w:rsid w:val="00683C1F"/>
    <w:rsid w:val="00684302"/>
    <w:rsid w:val="006879A5"/>
    <w:rsid w:val="00690825"/>
    <w:rsid w:val="00690D91"/>
    <w:rsid w:val="00691797"/>
    <w:rsid w:val="006928FC"/>
    <w:rsid w:val="00693EB2"/>
    <w:rsid w:val="0069400D"/>
    <w:rsid w:val="006941D2"/>
    <w:rsid w:val="00695382"/>
    <w:rsid w:val="00696099"/>
    <w:rsid w:val="0069657B"/>
    <w:rsid w:val="006968A4"/>
    <w:rsid w:val="00696CBB"/>
    <w:rsid w:val="00696FAB"/>
    <w:rsid w:val="00697708"/>
    <w:rsid w:val="006A0964"/>
    <w:rsid w:val="006A0BCB"/>
    <w:rsid w:val="006A3BD9"/>
    <w:rsid w:val="006A431A"/>
    <w:rsid w:val="006A4FF7"/>
    <w:rsid w:val="006A54E9"/>
    <w:rsid w:val="006A58AC"/>
    <w:rsid w:val="006A5F16"/>
    <w:rsid w:val="006A5F49"/>
    <w:rsid w:val="006A6056"/>
    <w:rsid w:val="006A6725"/>
    <w:rsid w:val="006A7CD2"/>
    <w:rsid w:val="006B0E6A"/>
    <w:rsid w:val="006B3942"/>
    <w:rsid w:val="006B3F8B"/>
    <w:rsid w:val="006B4312"/>
    <w:rsid w:val="006B48E9"/>
    <w:rsid w:val="006B7C97"/>
    <w:rsid w:val="006C16EA"/>
    <w:rsid w:val="006C17DF"/>
    <w:rsid w:val="006C29F8"/>
    <w:rsid w:val="006C34EA"/>
    <w:rsid w:val="006C3B5F"/>
    <w:rsid w:val="006C4F5B"/>
    <w:rsid w:val="006C6556"/>
    <w:rsid w:val="006C7153"/>
    <w:rsid w:val="006C795A"/>
    <w:rsid w:val="006D02D0"/>
    <w:rsid w:val="006D1556"/>
    <w:rsid w:val="006D1809"/>
    <w:rsid w:val="006D5949"/>
    <w:rsid w:val="006D7B91"/>
    <w:rsid w:val="006E1E09"/>
    <w:rsid w:val="006E2A47"/>
    <w:rsid w:val="006E2AEA"/>
    <w:rsid w:val="006E457F"/>
    <w:rsid w:val="006E4BF7"/>
    <w:rsid w:val="006E6AF9"/>
    <w:rsid w:val="006E7699"/>
    <w:rsid w:val="006F0840"/>
    <w:rsid w:val="006F0A22"/>
    <w:rsid w:val="006F12BE"/>
    <w:rsid w:val="006F14E7"/>
    <w:rsid w:val="006F2B6A"/>
    <w:rsid w:val="006F4546"/>
    <w:rsid w:val="006F4626"/>
    <w:rsid w:val="006F4C9F"/>
    <w:rsid w:val="006F5675"/>
    <w:rsid w:val="006F6B05"/>
    <w:rsid w:val="006F7CBA"/>
    <w:rsid w:val="007011EC"/>
    <w:rsid w:val="00701990"/>
    <w:rsid w:val="00701AF7"/>
    <w:rsid w:val="007025D7"/>
    <w:rsid w:val="00705007"/>
    <w:rsid w:val="00706405"/>
    <w:rsid w:val="00706967"/>
    <w:rsid w:val="00707CF4"/>
    <w:rsid w:val="00710E04"/>
    <w:rsid w:val="00711B30"/>
    <w:rsid w:val="007121F1"/>
    <w:rsid w:val="00715375"/>
    <w:rsid w:val="007158B9"/>
    <w:rsid w:val="00721BAA"/>
    <w:rsid w:val="007221CC"/>
    <w:rsid w:val="007230B1"/>
    <w:rsid w:val="007249F0"/>
    <w:rsid w:val="007250B9"/>
    <w:rsid w:val="007262B4"/>
    <w:rsid w:val="0072639A"/>
    <w:rsid w:val="00726839"/>
    <w:rsid w:val="00727513"/>
    <w:rsid w:val="00727A4E"/>
    <w:rsid w:val="00730581"/>
    <w:rsid w:val="00730727"/>
    <w:rsid w:val="00730E24"/>
    <w:rsid w:val="00732838"/>
    <w:rsid w:val="007333F9"/>
    <w:rsid w:val="007337A5"/>
    <w:rsid w:val="00733DF4"/>
    <w:rsid w:val="00734979"/>
    <w:rsid w:val="007371F9"/>
    <w:rsid w:val="00740C8C"/>
    <w:rsid w:val="00740E91"/>
    <w:rsid w:val="0074255F"/>
    <w:rsid w:val="00742655"/>
    <w:rsid w:val="00742E0A"/>
    <w:rsid w:val="00743094"/>
    <w:rsid w:val="007432CD"/>
    <w:rsid w:val="00744BCC"/>
    <w:rsid w:val="00745A0D"/>
    <w:rsid w:val="00745EAD"/>
    <w:rsid w:val="007502D9"/>
    <w:rsid w:val="00751249"/>
    <w:rsid w:val="00752B03"/>
    <w:rsid w:val="00753173"/>
    <w:rsid w:val="00754086"/>
    <w:rsid w:val="00754867"/>
    <w:rsid w:val="00755883"/>
    <w:rsid w:val="007563B2"/>
    <w:rsid w:val="00756404"/>
    <w:rsid w:val="00756C7E"/>
    <w:rsid w:val="00757091"/>
    <w:rsid w:val="007572A0"/>
    <w:rsid w:val="007573EC"/>
    <w:rsid w:val="007577FB"/>
    <w:rsid w:val="00757D0A"/>
    <w:rsid w:val="0076132F"/>
    <w:rsid w:val="0076297F"/>
    <w:rsid w:val="00762B6F"/>
    <w:rsid w:val="00762CF0"/>
    <w:rsid w:val="00762D8B"/>
    <w:rsid w:val="00762FFE"/>
    <w:rsid w:val="00763479"/>
    <w:rsid w:val="007640C0"/>
    <w:rsid w:val="007661B7"/>
    <w:rsid w:val="007673DD"/>
    <w:rsid w:val="00767ADA"/>
    <w:rsid w:val="00767F3D"/>
    <w:rsid w:val="007700C3"/>
    <w:rsid w:val="00770B63"/>
    <w:rsid w:val="007712B1"/>
    <w:rsid w:val="00771442"/>
    <w:rsid w:val="00771860"/>
    <w:rsid w:val="00771F18"/>
    <w:rsid w:val="0077353E"/>
    <w:rsid w:val="007737A6"/>
    <w:rsid w:val="007743A2"/>
    <w:rsid w:val="00774741"/>
    <w:rsid w:val="0077498D"/>
    <w:rsid w:val="00774C17"/>
    <w:rsid w:val="00775496"/>
    <w:rsid w:val="0077698F"/>
    <w:rsid w:val="007772F0"/>
    <w:rsid w:val="00780946"/>
    <w:rsid w:val="007825EE"/>
    <w:rsid w:val="00782A1D"/>
    <w:rsid w:val="00783037"/>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7797"/>
    <w:rsid w:val="007977E8"/>
    <w:rsid w:val="00797C6B"/>
    <w:rsid w:val="007A07C1"/>
    <w:rsid w:val="007A206E"/>
    <w:rsid w:val="007A2910"/>
    <w:rsid w:val="007A3349"/>
    <w:rsid w:val="007A35D6"/>
    <w:rsid w:val="007A4027"/>
    <w:rsid w:val="007A54EF"/>
    <w:rsid w:val="007A5967"/>
    <w:rsid w:val="007A663A"/>
    <w:rsid w:val="007A69A1"/>
    <w:rsid w:val="007A754A"/>
    <w:rsid w:val="007B2BCA"/>
    <w:rsid w:val="007B2DC8"/>
    <w:rsid w:val="007B599B"/>
    <w:rsid w:val="007B6070"/>
    <w:rsid w:val="007B77D2"/>
    <w:rsid w:val="007B7E4A"/>
    <w:rsid w:val="007C06DF"/>
    <w:rsid w:val="007C1421"/>
    <w:rsid w:val="007C2473"/>
    <w:rsid w:val="007C2AC1"/>
    <w:rsid w:val="007C3C9A"/>
    <w:rsid w:val="007C3F92"/>
    <w:rsid w:val="007C4AA7"/>
    <w:rsid w:val="007C4B79"/>
    <w:rsid w:val="007C6548"/>
    <w:rsid w:val="007C79A7"/>
    <w:rsid w:val="007D0C5A"/>
    <w:rsid w:val="007D160D"/>
    <w:rsid w:val="007D1632"/>
    <w:rsid w:val="007D353B"/>
    <w:rsid w:val="007D6277"/>
    <w:rsid w:val="007D647A"/>
    <w:rsid w:val="007D6817"/>
    <w:rsid w:val="007D730C"/>
    <w:rsid w:val="007D7F9D"/>
    <w:rsid w:val="007E03DD"/>
    <w:rsid w:val="007E2279"/>
    <w:rsid w:val="007E316B"/>
    <w:rsid w:val="007E4442"/>
    <w:rsid w:val="007E4933"/>
    <w:rsid w:val="007E4ED3"/>
    <w:rsid w:val="007E5E15"/>
    <w:rsid w:val="007E68C2"/>
    <w:rsid w:val="007E695C"/>
    <w:rsid w:val="007E6E69"/>
    <w:rsid w:val="007F001F"/>
    <w:rsid w:val="007F07D5"/>
    <w:rsid w:val="007F2C25"/>
    <w:rsid w:val="007F33B3"/>
    <w:rsid w:val="007F354F"/>
    <w:rsid w:val="007F57D5"/>
    <w:rsid w:val="007F7739"/>
    <w:rsid w:val="007F7748"/>
    <w:rsid w:val="0080027A"/>
    <w:rsid w:val="00800825"/>
    <w:rsid w:val="0080189E"/>
    <w:rsid w:val="00803830"/>
    <w:rsid w:val="00804E6D"/>
    <w:rsid w:val="0080526F"/>
    <w:rsid w:val="00805A10"/>
    <w:rsid w:val="00805B7E"/>
    <w:rsid w:val="00805F63"/>
    <w:rsid w:val="00807078"/>
    <w:rsid w:val="008074FB"/>
    <w:rsid w:val="008100AE"/>
    <w:rsid w:val="00811243"/>
    <w:rsid w:val="008113EE"/>
    <w:rsid w:val="00811ED2"/>
    <w:rsid w:val="008120C9"/>
    <w:rsid w:val="008120CE"/>
    <w:rsid w:val="00812E5C"/>
    <w:rsid w:val="00813EC5"/>
    <w:rsid w:val="00815358"/>
    <w:rsid w:val="00815914"/>
    <w:rsid w:val="00815CFE"/>
    <w:rsid w:val="008205BF"/>
    <w:rsid w:val="00820B65"/>
    <w:rsid w:val="00821970"/>
    <w:rsid w:val="0082415C"/>
    <w:rsid w:val="00825E55"/>
    <w:rsid w:val="008263C6"/>
    <w:rsid w:val="00826419"/>
    <w:rsid w:val="00831C74"/>
    <w:rsid w:val="00832ECA"/>
    <w:rsid w:val="0083360D"/>
    <w:rsid w:val="00834D00"/>
    <w:rsid w:val="00834D53"/>
    <w:rsid w:val="008350DD"/>
    <w:rsid w:val="00836D25"/>
    <w:rsid w:val="008402F1"/>
    <w:rsid w:val="00840562"/>
    <w:rsid w:val="00840FF9"/>
    <w:rsid w:val="00843825"/>
    <w:rsid w:val="008443FA"/>
    <w:rsid w:val="00844EDA"/>
    <w:rsid w:val="00845EB7"/>
    <w:rsid w:val="0084632A"/>
    <w:rsid w:val="008474DB"/>
    <w:rsid w:val="00853ADC"/>
    <w:rsid w:val="00853D60"/>
    <w:rsid w:val="008568E1"/>
    <w:rsid w:val="008600EB"/>
    <w:rsid w:val="00861DAB"/>
    <w:rsid w:val="00862AE0"/>
    <w:rsid w:val="0086362C"/>
    <w:rsid w:val="0086528D"/>
    <w:rsid w:val="008661AD"/>
    <w:rsid w:val="00866F78"/>
    <w:rsid w:val="00867253"/>
    <w:rsid w:val="008676C1"/>
    <w:rsid w:val="00867CCD"/>
    <w:rsid w:val="008712D6"/>
    <w:rsid w:val="00871FC2"/>
    <w:rsid w:val="0087236D"/>
    <w:rsid w:val="0087285D"/>
    <w:rsid w:val="00874B57"/>
    <w:rsid w:val="00874BA3"/>
    <w:rsid w:val="00876A85"/>
    <w:rsid w:val="00877552"/>
    <w:rsid w:val="00877F5F"/>
    <w:rsid w:val="00882FF7"/>
    <w:rsid w:val="00883037"/>
    <w:rsid w:val="00883A4E"/>
    <w:rsid w:val="00883D52"/>
    <w:rsid w:val="008840ED"/>
    <w:rsid w:val="00885B45"/>
    <w:rsid w:val="00886A84"/>
    <w:rsid w:val="00886E06"/>
    <w:rsid w:val="0088732A"/>
    <w:rsid w:val="00892577"/>
    <w:rsid w:val="00893E5C"/>
    <w:rsid w:val="008944AE"/>
    <w:rsid w:val="00895FE7"/>
    <w:rsid w:val="008968B6"/>
    <w:rsid w:val="00896E75"/>
    <w:rsid w:val="00896FA1"/>
    <w:rsid w:val="008A064C"/>
    <w:rsid w:val="008A0653"/>
    <w:rsid w:val="008A189E"/>
    <w:rsid w:val="008A223E"/>
    <w:rsid w:val="008A23E8"/>
    <w:rsid w:val="008A28FA"/>
    <w:rsid w:val="008A3341"/>
    <w:rsid w:val="008A37E6"/>
    <w:rsid w:val="008A4158"/>
    <w:rsid w:val="008A4291"/>
    <w:rsid w:val="008A4AFD"/>
    <w:rsid w:val="008A5C01"/>
    <w:rsid w:val="008A671F"/>
    <w:rsid w:val="008B1252"/>
    <w:rsid w:val="008B13E5"/>
    <w:rsid w:val="008B140B"/>
    <w:rsid w:val="008B1A14"/>
    <w:rsid w:val="008B20FA"/>
    <w:rsid w:val="008B395B"/>
    <w:rsid w:val="008B3C82"/>
    <w:rsid w:val="008B3F52"/>
    <w:rsid w:val="008B4E0A"/>
    <w:rsid w:val="008B5EBA"/>
    <w:rsid w:val="008B6F96"/>
    <w:rsid w:val="008B7A05"/>
    <w:rsid w:val="008C05E5"/>
    <w:rsid w:val="008C10DC"/>
    <w:rsid w:val="008C17E7"/>
    <w:rsid w:val="008C2D06"/>
    <w:rsid w:val="008C4663"/>
    <w:rsid w:val="008C5591"/>
    <w:rsid w:val="008C6CB5"/>
    <w:rsid w:val="008C7E3F"/>
    <w:rsid w:val="008D0861"/>
    <w:rsid w:val="008D1793"/>
    <w:rsid w:val="008D1B43"/>
    <w:rsid w:val="008D1CF4"/>
    <w:rsid w:val="008D5694"/>
    <w:rsid w:val="008D7F6E"/>
    <w:rsid w:val="008E1856"/>
    <w:rsid w:val="008E1BF6"/>
    <w:rsid w:val="008E26D2"/>
    <w:rsid w:val="008E2978"/>
    <w:rsid w:val="008E2E9B"/>
    <w:rsid w:val="008E5195"/>
    <w:rsid w:val="008E5984"/>
    <w:rsid w:val="008E6008"/>
    <w:rsid w:val="008E6547"/>
    <w:rsid w:val="008F03DA"/>
    <w:rsid w:val="008F0E22"/>
    <w:rsid w:val="008F18ED"/>
    <w:rsid w:val="008F1F37"/>
    <w:rsid w:val="008F2ACF"/>
    <w:rsid w:val="008F46CF"/>
    <w:rsid w:val="008F614F"/>
    <w:rsid w:val="008F7E76"/>
    <w:rsid w:val="009001FB"/>
    <w:rsid w:val="00902007"/>
    <w:rsid w:val="009027A8"/>
    <w:rsid w:val="00902804"/>
    <w:rsid w:val="00904D3C"/>
    <w:rsid w:val="009051AF"/>
    <w:rsid w:val="009064A4"/>
    <w:rsid w:val="0091118B"/>
    <w:rsid w:val="00911ABB"/>
    <w:rsid w:val="009125FE"/>
    <w:rsid w:val="0091283E"/>
    <w:rsid w:val="009134E8"/>
    <w:rsid w:val="009139F1"/>
    <w:rsid w:val="009141B7"/>
    <w:rsid w:val="0091456F"/>
    <w:rsid w:val="00914E83"/>
    <w:rsid w:val="00917872"/>
    <w:rsid w:val="00920A15"/>
    <w:rsid w:val="00920A7B"/>
    <w:rsid w:val="00920C56"/>
    <w:rsid w:val="00920F85"/>
    <w:rsid w:val="00921E6B"/>
    <w:rsid w:val="00924956"/>
    <w:rsid w:val="00924AFF"/>
    <w:rsid w:val="00926F2A"/>
    <w:rsid w:val="009276D5"/>
    <w:rsid w:val="00927ECC"/>
    <w:rsid w:val="00930027"/>
    <w:rsid w:val="0093181A"/>
    <w:rsid w:val="009335D3"/>
    <w:rsid w:val="00936292"/>
    <w:rsid w:val="00936548"/>
    <w:rsid w:val="0093721A"/>
    <w:rsid w:val="00937931"/>
    <w:rsid w:val="00940B8B"/>
    <w:rsid w:val="00945551"/>
    <w:rsid w:val="00946B88"/>
    <w:rsid w:val="00950463"/>
    <w:rsid w:val="00951F93"/>
    <w:rsid w:val="009521F3"/>
    <w:rsid w:val="00953D47"/>
    <w:rsid w:val="0095673E"/>
    <w:rsid w:val="00957499"/>
    <w:rsid w:val="00960488"/>
    <w:rsid w:val="00961498"/>
    <w:rsid w:val="00961A87"/>
    <w:rsid w:val="009620ED"/>
    <w:rsid w:val="00963625"/>
    <w:rsid w:val="00963B05"/>
    <w:rsid w:val="0096403A"/>
    <w:rsid w:val="00964D28"/>
    <w:rsid w:val="00964EF7"/>
    <w:rsid w:val="009663C9"/>
    <w:rsid w:val="00966DEE"/>
    <w:rsid w:val="0097054A"/>
    <w:rsid w:val="00970AF0"/>
    <w:rsid w:val="009713AE"/>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81004"/>
    <w:rsid w:val="00983B6D"/>
    <w:rsid w:val="00985986"/>
    <w:rsid w:val="009876BE"/>
    <w:rsid w:val="009901FE"/>
    <w:rsid w:val="009910F3"/>
    <w:rsid w:val="009910FC"/>
    <w:rsid w:val="0099187C"/>
    <w:rsid w:val="0099296D"/>
    <w:rsid w:val="00993307"/>
    <w:rsid w:val="009958D9"/>
    <w:rsid w:val="00995EB8"/>
    <w:rsid w:val="00996614"/>
    <w:rsid w:val="00996B89"/>
    <w:rsid w:val="009A108A"/>
    <w:rsid w:val="009A18AC"/>
    <w:rsid w:val="009A4156"/>
    <w:rsid w:val="009A44FF"/>
    <w:rsid w:val="009A5B65"/>
    <w:rsid w:val="009A5D43"/>
    <w:rsid w:val="009A6379"/>
    <w:rsid w:val="009A75E4"/>
    <w:rsid w:val="009A7699"/>
    <w:rsid w:val="009B2E82"/>
    <w:rsid w:val="009B3AC2"/>
    <w:rsid w:val="009B3DFA"/>
    <w:rsid w:val="009B54D6"/>
    <w:rsid w:val="009B5658"/>
    <w:rsid w:val="009B60B4"/>
    <w:rsid w:val="009B6325"/>
    <w:rsid w:val="009C077E"/>
    <w:rsid w:val="009C0EB4"/>
    <w:rsid w:val="009C5133"/>
    <w:rsid w:val="009C5608"/>
    <w:rsid w:val="009C5AB7"/>
    <w:rsid w:val="009C6767"/>
    <w:rsid w:val="009C6A9F"/>
    <w:rsid w:val="009C6C49"/>
    <w:rsid w:val="009D29EC"/>
    <w:rsid w:val="009D3D04"/>
    <w:rsid w:val="009D4BF4"/>
    <w:rsid w:val="009D612F"/>
    <w:rsid w:val="009D7021"/>
    <w:rsid w:val="009E13A3"/>
    <w:rsid w:val="009E26FE"/>
    <w:rsid w:val="009E2E1E"/>
    <w:rsid w:val="009E3012"/>
    <w:rsid w:val="009E41A6"/>
    <w:rsid w:val="009E4D27"/>
    <w:rsid w:val="009E708A"/>
    <w:rsid w:val="009E7848"/>
    <w:rsid w:val="009F0668"/>
    <w:rsid w:val="009F4FEE"/>
    <w:rsid w:val="009F537C"/>
    <w:rsid w:val="009F55C3"/>
    <w:rsid w:val="009F5CAD"/>
    <w:rsid w:val="009F6EDE"/>
    <w:rsid w:val="009F7CBB"/>
    <w:rsid w:val="00A006E1"/>
    <w:rsid w:val="00A00A78"/>
    <w:rsid w:val="00A00BF4"/>
    <w:rsid w:val="00A0165B"/>
    <w:rsid w:val="00A043E8"/>
    <w:rsid w:val="00A04562"/>
    <w:rsid w:val="00A04C92"/>
    <w:rsid w:val="00A05102"/>
    <w:rsid w:val="00A0741B"/>
    <w:rsid w:val="00A10C2F"/>
    <w:rsid w:val="00A1106F"/>
    <w:rsid w:val="00A11165"/>
    <w:rsid w:val="00A11767"/>
    <w:rsid w:val="00A130E5"/>
    <w:rsid w:val="00A13496"/>
    <w:rsid w:val="00A1384D"/>
    <w:rsid w:val="00A144FC"/>
    <w:rsid w:val="00A14A3F"/>
    <w:rsid w:val="00A17EE5"/>
    <w:rsid w:val="00A21FCB"/>
    <w:rsid w:val="00A223DA"/>
    <w:rsid w:val="00A23A96"/>
    <w:rsid w:val="00A25748"/>
    <w:rsid w:val="00A2588E"/>
    <w:rsid w:val="00A25BA4"/>
    <w:rsid w:val="00A25FF6"/>
    <w:rsid w:val="00A26C83"/>
    <w:rsid w:val="00A31339"/>
    <w:rsid w:val="00A3136A"/>
    <w:rsid w:val="00A319AF"/>
    <w:rsid w:val="00A343BF"/>
    <w:rsid w:val="00A34583"/>
    <w:rsid w:val="00A36827"/>
    <w:rsid w:val="00A42BC8"/>
    <w:rsid w:val="00A434FE"/>
    <w:rsid w:val="00A474E3"/>
    <w:rsid w:val="00A47DBD"/>
    <w:rsid w:val="00A5044A"/>
    <w:rsid w:val="00A5089C"/>
    <w:rsid w:val="00A51240"/>
    <w:rsid w:val="00A5136F"/>
    <w:rsid w:val="00A519F1"/>
    <w:rsid w:val="00A53F3A"/>
    <w:rsid w:val="00A546C9"/>
    <w:rsid w:val="00A56E5D"/>
    <w:rsid w:val="00A60F24"/>
    <w:rsid w:val="00A64611"/>
    <w:rsid w:val="00A66149"/>
    <w:rsid w:val="00A664FD"/>
    <w:rsid w:val="00A713FB"/>
    <w:rsid w:val="00A72FEC"/>
    <w:rsid w:val="00A744DE"/>
    <w:rsid w:val="00A75924"/>
    <w:rsid w:val="00A761BF"/>
    <w:rsid w:val="00A7626B"/>
    <w:rsid w:val="00A764F3"/>
    <w:rsid w:val="00A77D25"/>
    <w:rsid w:val="00A807AA"/>
    <w:rsid w:val="00A80F42"/>
    <w:rsid w:val="00A84C64"/>
    <w:rsid w:val="00A84CC7"/>
    <w:rsid w:val="00A878F8"/>
    <w:rsid w:val="00A87A03"/>
    <w:rsid w:val="00A87BA4"/>
    <w:rsid w:val="00A90AE0"/>
    <w:rsid w:val="00A90AED"/>
    <w:rsid w:val="00A9143C"/>
    <w:rsid w:val="00A91AB8"/>
    <w:rsid w:val="00A91C87"/>
    <w:rsid w:val="00A92FEB"/>
    <w:rsid w:val="00A931BB"/>
    <w:rsid w:val="00A950B8"/>
    <w:rsid w:val="00A96EB2"/>
    <w:rsid w:val="00AA17E8"/>
    <w:rsid w:val="00AA1BE8"/>
    <w:rsid w:val="00AA2099"/>
    <w:rsid w:val="00AA26A1"/>
    <w:rsid w:val="00AA5E6D"/>
    <w:rsid w:val="00AB0DDC"/>
    <w:rsid w:val="00AB413D"/>
    <w:rsid w:val="00AB6908"/>
    <w:rsid w:val="00AB7BA7"/>
    <w:rsid w:val="00AC068F"/>
    <w:rsid w:val="00AC1A46"/>
    <w:rsid w:val="00AC3C62"/>
    <w:rsid w:val="00AC3CE2"/>
    <w:rsid w:val="00AC46A7"/>
    <w:rsid w:val="00AC52CC"/>
    <w:rsid w:val="00AC6214"/>
    <w:rsid w:val="00AC6509"/>
    <w:rsid w:val="00AD0DCD"/>
    <w:rsid w:val="00AD2D8C"/>
    <w:rsid w:val="00AD4643"/>
    <w:rsid w:val="00AE264B"/>
    <w:rsid w:val="00AE42F5"/>
    <w:rsid w:val="00AE4AB1"/>
    <w:rsid w:val="00AF1763"/>
    <w:rsid w:val="00AF1E19"/>
    <w:rsid w:val="00AF24CB"/>
    <w:rsid w:val="00AF339C"/>
    <w:rsid w:val="00AF3ABB"/>
    <w:rsid w:val="00AF3C94"/>
    <w:rsid w:val="00AF520E"/>
    <w:rsid w:val="00AF588A"/>
    <w:rsid w:val="00AF6633"/>
    <w:rsid w:val="00AF663B"/>
    <w:rsid w:val="00B004B0"/>
    <w:rsid w:val="00B00DD7"/>
    <w:rsid w:val="00B012BA"/>
    <w:rsid w:val="00B02065"/>
    <w:rsid w:val="00B02BBA"/>
    <w:rsid w:val="00B02E23"/>
    <w:rsid w:val="00B02E70"/>
    <w:rsid w:val="00B02FB2"/>
    <w:rsid w:val="00B03F55"/>
    <w:rsid w:val="00B0453D"/>
    <w:rsid w:val="00B049BA"/>
    <w:rsid w:val="00B05B8B"/>
    <w:rsid w:val="00B05BE0"/>
    <w:rsid w:val="00B05E1B"/>
    <w:rsid w:val="00B07962"/>
    <w:rsid w:val="00B107DD"/>
    <w:rsid w:val="00B12CBA"/>
    <w:rsid w:val="00B1338A"/>
    <w:rsid w:val="00B16F27"/>
    <w:rsid w:val="00B2282A"/>
    <w:rsid w:val="00B236D9"/>
    <w:rsid w:val="00B249FE"/>
    <w:rsid w:val="00B26024"/>
    <w:rsid w:val="00B2637B"/>
    <w:rsid w:val="00B274FC"/>
    <w:rsid w:val="00B278C3"/>
    <w:rsid w:val="00B27F64"/>
    <w:rsid w:val="00B314BA"/>
    <w:rsid w:val="00B314ED"/>
    <w:rsid w:val="00B31F44"/>
    <w:rsid w:val="00B32B0E"/>
    <w:rsid w:val="00B35C75"/>
    <w:rsid w:val="00B35D4D"/>
    <w:rsid w:val="00B437DD"/>
    <w:rsid w:val="00B43A53"/>
    <w:rsid w:val="00B44EF8"/>
    <w:rsid w:val="00B45087"/>
    <w:rsid w:val="00B46C66"/>
    <w:rsid w:val="00B47E26"/>
    <w:rsid w:val="00B47E72"/>
    <w:rsid w:val="00B5047F"/>
    <w:rsid w:val="00B517C8"/>
    <w:rsid w:val="00B52B36"/>
    <w:rsid w:val="00B54687"/>
    <w:rsid w:val="00B54695"/>
    <w:rsid w:val="00B5745F"/>
    <w:rsid w:val="00B57F45"/>
    <w:rsid w:val="00B606E7"/>
    <w:rsid w:val="00B6182A"/>
    <w:rsid w:val="00B6287B"/>
    <w:rsid w:val="00B648C6"/>
    <w:rsid w:val="00B648FA"/>
    <w:rsid w:val="00B64941"/>
    <w:rsid w:val="00B64AE4"/>
    <w:rsid w:val="00B64D09"/>
    <w:rsid w:val="00B66208"/>
    <w:rsid w:val="00B677D8"/>
    <w:rsid w:val="00B679DF"/>
    <w:rsid w:val="00B70A68"/>
    <w:rsid w:val="00B7106F"/>
    <w:rsid w:val="00B71A70"/>
    <w:rsid w:val="00B71D76"/>
    <w:rsid w:val="00B72A2D"/>
    <w:rsid w:val="00B7353D"/>
    <w:rsid w:val="00B766F9"/>
    <w:rsid w:val="00B77014"/>
    <w:rsid w:val="00B77EEF"/>
    <w:rsid w:val="00B81A3C"/>
    <w:rsid w:val="00B81C1B"/>
    <w:rsid w:val="00B8340E"/>
    <w:rsid w:val="00B85476"/>
    <w:rsid w:val="00B90968"/>
    <w:rsid w:val="00B94628"/>
    <w:rsid w:val="00B94A50"/>
    <w:rsid w:val="00B94D5C"/>
    <w:rsid w:val="00B95D18"/>
    <w:rsid w:val="00B962DD"/>
    <w:rsid w:val="00B97E48"/>
    <w:rsid w:val="00BA08B1"/>
    <w:rsid w:val="00BA0DC7"/>
    <w:rsid w:val="00BA122A"/>
    <w:rsid w:val="00BA13CD"/>
    <w:rsid w:val="00BA2CC5"/>
    <w:rsid w:val="00BA491C"/>
    <w:rsid w:val="00BA589D"/>
    <w:rsid w:val="00BA6129"/>
    <w:rsid w:val="00BA630D"/>
    <w:rsid w:val="00BB0046"/>
    <w:rsid w:val="00BB03F7"/>
    <w:rsid w:val="00BB1532"/>
    <w:rsid w:val="00BB1787"/>
    <w:rsid w:val="00BB1EC5"/>
    <w:rsid w:val="00BB24FB"/>
    <w:rsid w:val="00BB2CD0"/>
    <w:rsid w:val="00BB39A2"/>
    <w:rsid w:val="00BB515F"/>
    <w:rsid w:val="00BB7D27"/>
    <w:rsid w:val="00BC00E9"/>
    <w:rsid w:val="00BC02EA"/>
    <w:rsid w:val="00BC16BB"/>
    <w:rsid w:val="00BC1A03"/>
    <w:rsid w:val="00BC1FF5"/>
    <w:rsid w:val="00BC333A"/>
    <w:rsid w:val="00BC51EE"/>
    <w:rsid w:val="00BC5BB8"/>
    <w:rsid w:val="00BC6ABE"/>
    <w:rsid w:val="00BD0C6A"/>
    <w:rsid w:val="00BD270C"/>
    <w:rsid w:val="00BD374C"/>
    <w:rsid w:val="00BD3CF0"/>
    <w:rsid w:val="00BD430F"/>
    <w:rsid w:val="00BD4E86"/>
    <w:rsid w:val="00BD54C2"/>
    <w:rsid w:val="00BD6BBD"/>
    <w:rsid w:val="00BD6D8D"/>
    <w:rsid w:val="00BD7426"/>
    <w:rsid w:val="00BE0714"/>
    <w:rsid w:val="00BE0959"/>
    <w:rsid w:val="00BE12EA"/>
    <w:rsid w:val="00BE2665"/>
    <w:rsid w:val="00BE319C"/>
    <w:rsid w:val="00BE3C86"/>
    <w:rsid w:val="00BE4039"/>
    <w:rsid w:val="00BE412F"/>
    <w:rsid w:val="00BE4DFB"/>
    <w:rsid w:val="00BE5863"/>
    <w:rsid w:val="00BE6E94"/>
    <w:rsid w:val="00BE7B6B"/>
    <w:rsid w:val="00BE7E45"/>
    <w:rsid w:val="00BF29E4"/>
    <w:rsid w:val="00BF4224"/>
    <w:rsid w:val="00BF4A3C"/>
    <w:rsid w:val="00BF64B4"/>
    <w:rsid w:val="00BF6E24"/>
    <w:rsid w:val="00C00112"/>
    <w:rsid w:val="00C00468"/>
    <w:rsid w:val="00C00FE3"/>
    <w:rsid w:val="00C01729"/>
    <w:rsid w:val="00C03910"/>
    <w:rsid w:val="00C05A84"/>
    <w:rsid w:val="00C05FA7"/>
    <w:rsid w:val="00C068E6"/>
    <w:rsid w:val="00C0782C"/>
    <w:rsid w:val="00C10C20"/>
    <w:rsid w:val="00C10E42"/>
    <w:rsid w:val="00C114AA"/>
    <w:rsid w:val="00C11BBC"/>
    <w:rsid w:val="00C124EA"/>
    <w:rsid w:val="00C14960"/>
    <w:rsid w:val="00C14D4C"/>
    <w:rsid w:val="00C15642"/>
    <w:rsid w:val="00C16A74"/>
    <w:rsid w:val="00C20802"/>
    <w:rsid w:val="00C20E78"/>
    <w:rsid w:val="00C2108D"/>
    <w:rsid w:val="00C2134A"/>
    <w:rsid w:val="00C22FE3"/>
    <w:rsid w:val="00C23BCC"/>
    <w:rsid w:val="00C257C5"/>
    <w:rsid w:val="00C25C42"/>
    <w:rsid w:val="00C27F78"/>
    <w:rsid w:val="00C30580"/>
    <w:rsid w:val="00C309BE"/>
    <w:rsid w:val="00C31C55"/>
    <w:rsid w:val="00C330F4"/>
    <w:rsid w:val="00C337E7"/>
    <w:rsid w:val="00C34DFC"/>
    <w:rsid w:val="00C34EF6"/>
    <w:rsid w:val="00C35D18"/>
    <w:rsid w:val="00C41E00"/>
    <w:rsid w:val="00C44BD4"/>
    <w:rsid w:val="00C44FDE"/>
    <w:rsid w:val="00C45190"/>
    <w:rsid w:val="00C455B5"/>
    <w:rsid w:val="00C5083C"/>
    <w:rsid w:val="00C52091"/>
    <w:rsid w:val="00C52722"/>
    <w:rsid w:val="00C544CA"/>
    <w:rsid w:val="00C562F5"/>
    <w:rsid w:val="00C56674"/>
    <w:rsid w:val="00C56C12"/>
    <w:rsid w:val="00C57F21"/>
    <w:rsid w:val="00C607B4"/>
    <w:rsid w:val="00C61CC0"/>
    <w:rsid w:val="00C6209D"/>
    <w:rsid w:val="00C62611"/>
    <w:rsid w:val="00C63F7C"/>
    <w:rsid w:val="00C64388"/>
    <w:rsid w:val="00C66707"/>
    <w:rsid w:val="00C6688B"/>
    <w:rsid w:val="00C671B5"/>
    <w:rsid w:val="00C67E62"/>
    <w:rsid w:val="00C7036A"/>
    <w:rsid w:val="00C7091C"/>
    <w:rsid w:val="00C71F02"/>
    <w:rsid w:val="00C7237A"/>
    <w:rsid w:val="00C73DFC"/>
    <w:rsid w:val="00C7519C"/>
    <w:rsid w:val="00C765F9"/>
    <w:rsid w:val="00C76C38"/>
    <w:rsid w:val="00C7724F"/>
    <w:rsid w:val="00C77546"/>
    <w:rsid w:val="00C77E27"/>
    <w:rsid w:val="00C77F4A"/>
    <w:rsid w:val="00C84AAE"/>
    <w:rsid w:val="00C84C64"/>
    <w:rsid w:val="00C85B6D"/>
    <w:rsid w:val="00C85F0D"/>
    <w:rsid w:val="00C910FF"/>
    <w:rsid w:val="00C913BE"/>
    <w:rsid w:val="00C91A36"/>
    <w:rsid w:val="00C93E43"/>
    <w:rsid w:val="00C9444D"/>
    <w:rsid w:val="00C9469E"/>
    <w:rsid w:val="00C951F4"/>
    <w:rsid w:val="00C95FE9"/>
    <w:rsid w:val="00C963BF"/>
    <w:rsid w:val="00C96BB5"/>
    <w:rsid w:val="00CA0B84"/>
    <w:rsid w:val="00CA483B"/>
    <w:rsid w:val="00CA5072"/>
    <w:rsid w:val="00CA6196"/>
    <w:rsid w:val="00CA6392"/>
    <w:rsid w:val="00CA6C48"/>
    <w:rsid w:val="00CA7735"/>
    <w:rsid w:val="00CA7BA6"/>
    <w:rsid w:val="00CB0C8C"/>
    <w:rsid w:val="00CB1B2C"/>
    <w:rsid w:val="00CB2DBB"/>
    <w:rsid w:val="00CB4256"/>
    <w:rsid w:val="00CB6E6A"/>
    <w:rsid w:val="00CC0111"/>
    <w:rsid w:val="00CC0134"/>
    <w:rsid w:val="00CC0C30"/>
    <w:rsid w:val="00CC134C"/>
    <w:rsid w:val="00CC207D"/>
    <w:rsid w:val="00CC45C2"/>
    <w:rsid w:val="00CC66A6"/>
    <w:rsid w:val="00CC76C5"/>
    <w:rsid w:val="00CD15B9"/>
    <w:rsid w:val="00CD1CC2"/>
    <w:rsid w:val="00CD3A06"/>
    <w:rsid w:val="00CD4212"/>
    <w:rsid w:val="00CD5C0C"/>
    <w:rsid w:val="00CD61B3"/>
    <w:rsid w:val="00CE0E78"/>
    <w:rsid w:val="00CE17B3"/>
    <w:rsid w:val="00CE1BC2"/>
    <w:rsid w:val="00CE1F4F"/>
    <w:rsid w:val="00CE2C37"/>
    <w:rsid w:val="00CE5ED2"/>
    <w:rsid w:val="00CE6A45"/>
    <w:rsid w:val="00CE790E"/>
    <w:rsid w:val="00CF13FA"/>
    <w:rsid w:val="00CF23D8"/>
    <w:rsid w:val="00CF26C8"/>
    <w:rsid w:val="00CF32FE"/>
    <w:rsid w:val="00CF3DA5"/>
    <w:rsid w:val="00CF44EA"/>
    <w:rsid w:val="00CF51D2"/>
    <w:rsid w:val="00CF564C"/>
    <w:rsid w:val="00CF6523"/>
    <w:rsid w:val="00CF6A15"/>
    <w:rsid w:val="00CF7445"/>
    <w:rsid w:val="00CF777C"/>
    <w:rsid w:val="00D00971"/>
    <w:rsid w:val="00D00AC7"/>
    <w:rsid w:val="00D0185B"/>
    <w:rsid w:val="00D01B63"/>
    <w:rsid w:val="00D03E23"/>
    <w:rsid w:val="00D04977"/>
    <w:rsid w:val="00D054F0"/>
    <w:rsid w:val="00D10C94"/>
    <w:rsid w:val="00D115CF"/>
    <w:rsid w:val="00D11963"/>
    <w:rsid w:val="00D11D5A"/>
    <w:rsid w:val="00D127B7"/>
    <w:rsid w:val="00D129A5"/>
    <w:rsid w:val="00D129F0"/>
    <w:rsid w:val="00D12ECB"/>
    <w:rsid w:val="00D13369"/>
    <w:rsid w:val="00D152F7"/>
    <w:rsid w:val="00D15CCC"/>
    <w:rsid w:val="00D17668"/>
    <w:rsid w:val="00D21058"/>
    <w:rsid w:val="00D21088"/>
    <w:rsid w:val="00D23067"/>
    <w:rsid w:val="00D25DA3"/>
    <w:rsid w:val="00D2687E"/>
    <w:rsid w:val="00D30919"/>
    <w:rsid w:val="00D31988"/>
    <w:rsid w:val="00D346B4"/>
    <w:rsid w:val="00D34704"/>
    <w:rsid w:val="00D34AD2"/>
    <w:rsid w:val="00D35056"/>
    <w:rsid w:val="00D352E4"/>
    <w:rsid w:val="00D405DE"/>
    <w:rsid w:val="00D42E17"/>
    <w:rsid w:val="00D439A3"/>
    <w:rsid w:val="00D43ED6"/>
    <w:rsid w:val="00D4713C"/>
    <w:rsid w:val="00D507DE"/>
    <w:rsid w:val="00D53B32"/>
    <w:rsid w:val="00D55DDA"/>
    <w:rsid w:val="00D578B0"/>
    <w:rsid w:val="00D6240B"/>
    <w:rsid w:val="00D62B4D"/>
    <w:rsid w:val="00D62D62"/>
    <w:rsid w:val="00D63C2A"/>
    <w:rsid w:val="00D6452D"/>
    <w:rsid w:val="00D64AD7"/>
    <w:rsid w:val="00D64DA0"/>
    <w:rsid w:val="00D656BD"/>
    <w:rsid w:val="00D73C02"/>
    <w:rsid w:val="00D74123"/>
    <w:rsid w:val="00D77C2C"/>
    <w:rsid w:val="00D8079A"/>
    <w:rsid w:val="00D8180C"/>
    <w:rsid w:val="00D83F92"/>
    <w:rsid w:val="00D846D9"/>
    <w:rsid w:val="00D85895"/>
    <w:rsid w:val="00D8603F"/>
    <w:rsid w:val="00D861EB"/>
    <w:rsid w:val="00D865AC"/>
    <w:rsid w:val="00D86D90"/>
    <w:rsid w:val="00D879BA"/>
    <w:rsid w:val="00D90A89"/>
    <w:rsid w:val="00D91C35"/>
    <w:rsid w:val="00D9286A"/>
    <w:rsid w:val="00D92F59"/>
    <w:rsid w:val="00D93A8D"/>
    <w:rsid w:val="00D948B7"/>
    <w:rsid w:val="00D949A4"/>
    <w:rsid w:val="00D94B75"/>
    <w:rsid w:val="00D95140"/>
    <w:rsid w:val="00D95552"/>
    <w:rsid w:val="00D95E58"/>
    <w:rsid w:val="00DA3E82"/>
    <w:rsid w:val="00DA5660"/>
    <w:rsid w:val="00DA642B"/>
    <w:rsid w:val="00DA6A0E"/>
    <w:rsid w:val="00DA7979"/>
    <w:rsid w:val="00DB13B7"/>
    <w:rsid w:val="00DB171B"/>
    <w:rsid w:val="00DB22B3"/>
    <w:rsid w:val="00DB32E8"/>
    <w:rsid w:val="00DB41AB"/>
    <w:rsid w:val="00DB4741"/>
    <w:rsid w:val="00DB52F1"/>
    <w:rsid w:val="00DB53AC"/>
    <w:rsid w:val="00DB588F"/>
    <w:rsid w:val="00DB6F79"/>
    <w:rsid w:val="00DB7C6B"/>
    <w:rsid w:val="00DC0E1B"/>
    <w:rsid w:val="00DC0FD0"/>
    <w:rsid w:val="00DC10D3"/>
    <w:rsid w:val="00DC3543"/>
    <w:rsid w:val="00DC41E1"/>
    <w:rsid w:val="00DC53AE"/>
    <w:rsid w:val="00DC5DB5"/>
    <w:rsid w:val="00DC60E1"/>
    <w:rsid w:val="00DC6E2E"/>
    <w:rsid w:val="00DC6E43"/>
    <w:rsid w:val="00DC7E78"/>
    <w:rsid w:val="00DD0C5D"/>
    <w:rsid w:val="00DD36D3"/>
    <w:rsid w:val="00DD47EF"/>
    <w:rsid w:val="00DD4C35"/>
    <w:rsid w:val="00DD516C"/>
    <w:rsid w:val="00DD64E0"/>
    <w:rsid w:val="00DD6BC0"/>
    <w:rsid w:val="00DE0F93"/>
    <w:rsid w:val="00DE101F"/>
    <w:rsid w:val="00DE31F8"/>
    <w:rsid w:val="00DE38D7"/>
    <w:rsid w:val="00DE48CA"/>
    <w:rsid w:val="00DE5D6E"/>
    <w:rsid w:val="00DE629A"/>
    <w:rsid w:val="00DE6E10"/>
    <w:rsid w:val="00DE78E6"/>
    <w:rsid w:val="00DF02E0"/>
    <w:rsid w:val="00DF1E1A"/>
    <w:rsid w:val="00DF32E1"/>
    <w:rsid w:val="00DF3DBD"/>
    <w:rsid w:val="00DF51A0"/>
    <w:rsid w:val="00DF62E8"/>
    <w:rsid w:val="00E02952"/>
    <w:rsid w:val="00E03484"/>
    <w:rsid w:val="00E04ADB"/>
    <w:rsid w:val="00E051B6"/>
    <w:rsid w:val="00E05FA9"/>
    <w:rsid w:val="00E06AB1"/>
    <w:rsid w:val="00E0778A"/>
    <w:rsid w:val="00E108B9"/>
    <w:rsid w:val="00E111A3"/>
    <w:rsid w:val="00E11647"/>
    <w:rsid w:val="00E1200F"/>
    <w:rsid w:val="00E129C0"/>
    <w:rsid w:val="00E12CA4"/>
    <w:rsid w:val="00E13E8C"/>
    <w:rsid w:val="00E1693D"/>
    <w:rsid w:val="00E16BE6"/>
    <w:rsid w:val="00E1727A"/>
    <w:rsid w:val="00E17792"/>
    <w:rsid w:val="00E17C00"/>
    <w:rsid w:val="00E21B81"/>
    <w:rsid w:val="00E23A97"/>
    <w:rsid w:val="00E3120A"/>
    <w:rsid w:val="00E3135E"/>
    <w:rsid w:val="00E3199C"/>
    <w:rsid w:val="00E3251D"/>
    <w:rsid w:val="00E34091"/>
    <w:rsid w:val="00E3615E"/>
    <w:rsid w:val="00E3716E"/>
    <w:rsid w:val="00E41080"/>
    <w:rsid w:val="00E44C69"/>
    <w:rsid w:val="00E45AA5"/>
    <w:rsid w:val="00E4656D"/>
    <w:rsid w:val="00E54AA5"/>
    <w:rsid w:val="00E55FA9"/>
    <w:rsid w:val="00E563B3"/>
    <w:rsid w:val="00E56C80"/>
    <w:rsid w:val="00E601B1"/>
    <w:rsid w:val="00E60A92"/>
    <w:rsid w:val="00E6117F"/>
    <w:rsid w:val="00E62C81"/>
    <w:rsid w:val="00E63755"/>
    <w:rsid w:val="00E64D10"/>
    <w:rsid w:val="00E64EEB"/>
    <w:rsid w:val="00E6520A"/>
    <w:rsid w:val="00E65C0B"/>
    <w:rsid w:val="00E66A20"/>
    <w:rsid w:val="00E70120"/>
    <w:rsid w:val="00E72EC0"/>
    <w:rsid w:val="00E7540A"/>
    <w:rsid w:val="00E7561A"/>
    <w:rsid w:val="00E75B3F"/>
    <w:rsid w:val="00E771DE"/>
    <w:rsid w:val="00E77619"/>
    <w:rsid w:val="00E77A02"/>
    <w:rsid w:val="00E834CA"/>
    <w:rsid w:val="00E836A4"/>
    <w:rsid w:val="00E83BA3"/>
    <w:rsid w:val="00E8492C"/>
    <w:rsid w:val="00E84B6A"/>
    <w:rsid w:val="00E84E2F"/>
    <w:rsid w:val="00E87479"/>
    <w:rsid w:val="00E87515"/>
    <w:rsid w:val="00E905EF"/>
    <w:rsid w:val="00E9140F"/>
    <w:rsid w:val="00E91D4C"/>
    <w:rsid w:val="00E92265"/>
    <w:rsid w:val="00E935DF"/>
    <w:rsid w:val="00E93783"/>
    <w:rsid w:val="00E95584"/>
    <w:rsid w:val="00EA0923"/>
    <w:rsid w:val="00EA1CB5"/>
    <w:rsid w:val="00EA3CCC"/>
    <w:rsid w:val="00EA4723"/>
    <w:rsid w:val="00EA495B"/>
    <w:rsid w:val="00EA795C"/>
    <w:rsid w:val="00EB17BD"/>
    <w:rsid w:val="00EB2ACF"/>
    <w:rsid w:val="00EB2ADE"/>
    <w:rsid w:val="00EB5AD6"/>
    <w:rsid w:val="00EB5FD2"/>
    <w:rsid w:val="00EB60F0"/>
    <w:rsid w:val="00EB6CFF"/>
    <w:rsid w:val="00EB7575"/>
    <w:rsid w:val="00EB7FC6"/>
    <w:rsid w:val="00EC0355"/>
    <w:rsid w:val="00EC0705"/>
    <w:rsid w:val="00EC0859"/>
    <w:rsid w:val="00EC1593"/>
    <w:rsid w:val="00EC1D23"/>
    <w:rsid w:val="00EC32D3"/>
    <w:rsid w:val="00EC4950"/>
    <w:rsid w:val="00EC5E0B"/>
    <w:rsid w:val="00EC761E"/>
    <w:rsid w:val="00ED001F"/>
    <w:rsid w:val="00ED0900"/>
    <w:rsid w:val="00ED1AD2"/>
    <w:rsid w:val="00ED3578"/>
    <w:rsid w:val="00ED3985"/>
    <w:rsid w:val="00ED3AE7"/>
    <w:rsid w:val="00ED5F99"/>
    <w:rsid w:val="00ED69BD"/>
    <w:rsid w:val="00EE0878"/>
    <w:rsid w:val="00EE0904"/>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6B6"/>
    <w:rsid w:val="00EF7958"/>
    <w:rsid w:val="00EF7C84"/>
    <w:rsid w:val="00F013B0"/>
    <w:rsid w:val="00F03B76"/>
    <w:rsid w:val="00F05F86"/>
    <w:rsid w:val="00F066FF"/>
    <w:rsid w:val="00F06794"/>
    <w:rsid w:val="00F0680E"/>
    <w:rsid w:val="00F06E23"/>
    <w:rsid w:val="00F07788"/>
    <w:rsid w:val="00F07A5A"/>
    <w:rsid w:val="00F11BD9"/>
    <w:rsid w:val="00F12AE6"/>
    <w:rsid w:val="00F138D7"/>
    <w:rsid w:val="00F13B06"/>
    <w:rsid w:val="00F1530F"/>
    <w:rsid w:val="00F20205"/>
    <w:rsid w:val="00F22F2D"/>
    <w:rsid w:val="00F23638"/>
    <w:rsid w:val="00F26BCE"/>
    <w:rsid w:val="00F30C45"/>
    <w:rsid w:val="00F31E4D"/>
    <w:rsid w:val="00F32B88"/>
    <w:rsid w:val="00F34883"/>
    <w:rsid w:val="00F34E4D"/>
    <w:rsid w:val="00F36A09"/>
    <w:rsid w:val="00F3786F"/>
    <w:rsid w:val="00F37E7F"/>
    <w:rsid w:val="00F40DB5"/>
    <w:rsid w:val="00F412A2"/>
    <w:rsid w:val="00F41653"/>
    <w:rsid w:val="00F44918"/>
    <w:rsid w:val="00F47B9A"/>
    <w:rsid w:val="00F503BE"/>
    <w:rsid w:val="00F505BE"/>
    <w:rsid w:val="00F511DD"/>
    <w:rsid w:val="00F52DDA"/>
    <w:rsid w:val="00F55065"/>
    <w:rsid w:val="00F550D6"/>
    <w:rsid w:val="00F556A0"/>
    <w:rsid w:val="00F55C10"/>
    <w:rsid w:val="00F575CB"/>
    <w:rsid w:val="00F5782C"/>
    <w:rsid w:val="00F578EE"/>
    <w:rsid w:val="00F57EA1"/>
    <w:rsid w:val="00F61176"/>
    <w:rsid w:val="00F61756"/>
    <w:rsid w:val="00F61E6D"/>
    <w:rsid w:val="00F62079"/>
    <w:rsid w:val="00F62874"/>
    <w:rsid w:val="00F62985"/>
    <w:rsid w:val="00F6369D"/>
    <w:rsid w:val="00F63FBC"/>
    <w:rsid w:val="00F6444A"/>
    <w:rsid w:val="00F66CD6"/>
    <w:rsid w:val="00F66D18"/>
    <w:rsid w:val="00F6767F"/>
    <w:rsid w:val="00F70A73"/>
    <w:rsid w:val="00F71C25"/>
    <w:rsid w:val="00F818CA"/>
    <w:rsid w:val="00F82691"/>
    <w:rsid w:val="00F8399E"/>
    <w:rsid w:val="00F83EC4"/>
    <w:rsid w:val="00F8405A"/>
    <w:rsid w:val="00F8513D"/>
    <w:rsid w:val="00F86D08"/>
    <w:rsid w:val="00F87F55"/>
    <w:rsid w:val="00F9017E"/>
    <w:rsid w:val="00F90547"/>
    <w:rsid w:val="00F91477"/>
    <w:rsid w:val="00F91828"/>
    <w:rsid w:val="00F960D4"/>
    <w:rsid w:val="00F96598"/>
    <w:rsid w:val="00F968AA"/>
    <w:rsid w:val="00FA092B"/>
    <w:rsid w:val="00FA26D5"/>
    <w:rsid w:val="00FA3430"/>
    <w:rsid w:val="00FA5DCD"/>
    <w:rsid w:val="00FA6A1A"/>
    <w:rsid w:val="00FB1E91"/>
    <w:rsid w:val="00FB32A9"/>
    <w:rsid w:val="00FB3BCF"/>
    <w:rsid w:val="00FB5D35"/>
    <w:rsid w:val="00FB5D3E"/>
    <w:rsid w:val="00FB7834"/>
    <w:rsid w:val="00FB79F0"/>
    <w:rsid w:val="00FC0424"/>
    <w:rsid w:val="00FC33DE"/>
    <w:rsid w:val="00FC37B7"/>
    <w:rsid w:val="00FC573E"/>
    <w:rsid w:val="00FC5C94"/>
    <w:rsid w:val="00FC6220"/>
    <w:rsid w:val="00FD08D2"/>
    <w:rsid w:val="00FD539E"/>
    <w:rsid w:val="00FD62A2"/>
    <w:rsid w:val="00FD668B"/>
    <w:rsid w:val="00FD69B8"/>
    <w:rsid w:val="00FD6A90"/>
    <w:rsid w:val="00FD7425"/>
    <w:rsid w:val="00FD76AF"/>
    <w:rsid w:val="00FE101E"/>
    <w:rsid w:val="00FE2511"/>
    <w:rsid w:val="00FE26E3"/>
    <w:rsid w:val="00FE295F"/>
    <w:rsid w:val="00FE34CA"/>
    <w:rsid w:val="00FE3554"/>
    <w:rsid w:val="00FE3724"/>
    <w:rsid w:val="00FE4FDF"/>
    <w:rsid w:val="00FE6C93"/>
    <w:rsid w:val="00FF0F10"/>
    <w:rsid w:val="00FF0FD7"/>
    <w:rsid w:val="00FF18CC"/>
    <w:rsid w:val="00FF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978"/>
    <w:rPr>
      <w:sz w:val="24"/>
      <w:szCs w:val="24"/>
    </w:rPr>
  </w:style>
  <w:style w:type="paragraph" w:styleId="Heading1">
    <w:name w:val="heading 1"/>
    <w:basedOn w:val="Normal"/>
    <w:next w:val="Normal"/>
    <w:qFormat/>
    <w:rsid w:val="006F6B05"/>
    <w:pPr>
      <w:keepNext/>
      <w:outlineLvl w:val="0"/>
    </w:pPr>
    <w:rPr>
      <w:u w:val="single"/>
    </w:rPr>
  </w:style>
  <w:style w:type="paragraph" w:styleId="Heading2">
    <w:name w:val="heading 2"/>
    <w:basedOn w:val="Normal"/>
    <w:next w:val="Normal"/>
    <w:qFormat/>
    <w:rsid w:val="006F6B05"/>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rsid w:val="006F6B05"/>
    <w:pPr>
      <w:keepNext/>
      <w:outlineLvl w:val="3"/>
    </w:pPr>
    <w:rPr>
      <w:b/>
      <w:bCs/>
      <w:sz w:val="30"/>
    </w:rPr>
  </w:style>
  <w:style w:type="paragraph" w:styleId="Heading5">
    <w:name w:val="heading 5"/>
    <w:basedOn w:val="Normal"/>
    <w:next w:val="Normal"/>
    <w:qFormat/>
    <w:rsid w:val="006F6B05"/>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B05"/>
    <w:pPr>
      <w:tabs>
        <w:tab w:val="center" w:pos="4320"/>
        <w:tab w:val="right" w:pos="8640"/>
      </w:tabs>
    </w:pPr>
  </w:style>
  <w:style w:type="paragraph" w:styleId="Footer">
    <w:name w:val="footer"/>
    <w:basedOn w:val="Normal"/>
    <w:rsid w:val="006F6B05"/>
    <w:pPr>
      <w:tabs>
        <w:tab w:val="center" w:pos="4320"/>
        <w:tab w:val="right" w:pos="8640"/>
      </w:tabs>
    </w:pPr>
  </w:style>
  <w:style w:type="character" w:styleId="PageNumber">
    <w:name w:val="page number"/>
    <w:basedOn w:val="DefaultParagraphFont"/>
    <w:rsid w:val="006F6B05"/>
  </w:style>
  <w:style w:type="paragraph" w:styleId="BodyTextIndent">
    <w:name w:val="Body Text Indent"/>
    <w:basedOn w:val="Normal"/>
    <w:rsid w:val="006F6B05"/>
    <w:pPr>
      <w:ind w:left="720" w:hanging="720"/>
    </w:pPr>
    <w:rPr>
      <w:u w:val="single"/>
    </w:rPr>
  </w:style>
  <w:style w:type="paragraph" w:styleId="BodyTextIndent2">
    <w:name w:val="Body Text Indent 2"/>
    <w:basedOn w:val="Normal"/>
    <w:rsid w:val="006F6B05"/>
    <w:pPr>
      <w:ind w:firstLine="720"/>
    </w:pPr>
  </w:style>
  <w:style w:type="paragraph" w:styleId="BodyText">
    <w:name w:val="Body Text"/>
    <w:basedOn w:val="Normal"/>
    <w:rsid w:val="006F6B05"/>
    <w:rPr>
      <w:u w:val="single"/>
    </w:rPr>
  </w:style>
  <w:style w:type="paragraph" w:styleId="BodyText2">
    <w:name w:val="Body Text 2"/>
    <w:basedOn w:val="Normal"/>
    <w:rsid w:val="006F6B05"/>
    <w:pPr>
      <w:jc w:val="both"/>
    </w:pPr>
  </w:style>
  <w:style w:type="paragraph" w:styleId="BodyText3">
    <w:name w:val="Body Text 3"/>
    <w:basedOn w:val="Normal"/>
    <w:rsid w:val="006F6B05"/>
    <w:pPr>
      <w:tabs>
        <w:tab w:val="left" w:pos="1800"/>
      </w:tabs>
    </w:pPr>
    <w:rPr>
      <w:b/>
      <w:bCs/>
      <w:u w:val="single"/>
    </w:rPr>
  </w:style>
  <w:style w:type="character" w:styleId="FollowedHyperlink">
    <w:name w:val="FollowedHyperlink"/>
    <w:rsid w:val="006F6B05"/>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978"/>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183B-01DC-4D21-908C-A085AA11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Minutes.dot</Template>
  <TotalTime>354</TotalTime>
  <Pages>9</Pages>
  <Words>3366</Words>
  <Characters>16783</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City of Abilene</cp:lastModifiedBy>
  <cp:revision>12</cp:revision>
  <cp:lastPrinted>2013-04-09T12:59:00Z</cp:lastPrinted>
  <dcterms:created xsi:type="dcterms:W3CDTF">2013-03-25T21:00:00Z</dcterms:created>
  <dcterms:modified xsi:type="dcterms:W3CDTF">2013-04-09T13:10:00Z</dcterms:modified>
</cp:coreProperties>
</file>