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SUB. OF SECURITIES FIRST NATIONAL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02/12/1954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PAVING SKIPS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02/12/1954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CLOSING HEARING ON PAVING</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02/19/1954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SETTING ELECTION DEADLINE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02/19/1954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setting the deadline for filing for the general election on the 1st Tuesday in April 1954</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02/19/1954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CALLING GENERAL ELECTION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02/26/1954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CONTRACT WITH BOY SCOUTS OF AMERICA</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03/05/1954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PIPE LINE LICENSE AGREEMENT WITH FORT WORTH &amp; DENVER RWY CO.</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03/05/1954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PAVING JEANETTE &amp; VINE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03/12/1954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APPROVING PLANS &amp; SPEC. ON PAVING JEANETTE &amp; VINE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03/12/1954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PIPE LINE AGREEMENT WITH ABILENE &amp; SOUTHERN RWY CO.</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03/12/1954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ADOPTING OVERALL TRAFFIC THOROUGHFARE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03/19/1954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ADOPTING RULES FOR LAND SUBDIVISION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03/19/1954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APPOINTING ASSISTANT CITY HEALTH OFFICERS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03/26/1954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SUB. OF SECURITIES BY F&amp;M NATIONAL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03/26/1954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ELIMINATING ANY REBATE FOR UTILITIES INSTALLED</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04/09/1954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PAVING VINE &amp; JEANETTE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04/09/1954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CANVASSING RETURNS OF THE ELECTION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04/09/1954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ELIMINATING ANY REBATE FOR UTILITIES INSTALLED</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DEADMAN CREEK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04/23/1954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APPLICATION ON HUBBARD CREEK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04/23/1954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S. 1ST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04/23/1954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MAYOR TO SIGN DEED TO WEST TEXAS UT. CO.</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04/23/1954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AIRPORT CAFÉ TO HORACE L. HARDIN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04/30/1954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CANCELLING BONDS AND COUPONS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04/30/1954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OF CITY PLANNING &amp; ZONING COMMISSION FOR STREET IMPROVEMENTS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05/07/1954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DRURY HIGH SCHOOL OF NORTH ADAMS MASSACHUSETTS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05/07/1954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ORDERING PAVING OF POPLAR FROM 7 TO 8 VICTORIA -2 TO 3 &amp; MARSHALL 11 - 12, 5 PAVING SKIPS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06/03/1954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PLANS &amp; SPEC. ON 3 STREETS &amp; 5 SKIPS IN STREETS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06/03/1954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QCD TO J.V. AVARA ON TAX DEED</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06/18/1954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DESIGNATING DEPOSITORIES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06/18/1954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CALLING ELECTION ON THE QUESTION OF WATERWORKS REVENUE REFUNDING BONDS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06/25/1954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authorizing mayor to execute pipe line license agreement with the Texas Pacific Railway Co.</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06/25/1954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APPROVING BANK SECURITIES FIRST STATE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06/25/1954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APPROVING BANK SECURITIES CITIZENS NATIONAL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06/25/1954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APPROVING BANK SECURITIES F &amp; M NATIONAL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06/25/1954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F &amp;M TO WITHDRAW $82,000.00</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07/02/1954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DEED TO GUY CALDWELL ET AL</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07/09/1954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 xml:space="preserve">RESOLUTION ASSESSING COST OF IMP. AGAINST PROPERTY OWNERS </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07/09/1954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PIPELINE AGREEMENT WITH ABILENE &amp; SO. RWY CO. ON 16" WATER LINE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CANVASSING RETURNS OF THE ELECTION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07/23/1954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MAYOR TO SIGN CONTRACT FOR WATER SUPPLY FOR THE CITY OF MERKEL</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07/30/1954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CLOSING HEARING ON PAVING</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08/06/1954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APPLICATION FOR DIVERSION OF WATER FROM DEADMAN'S CREEK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08/07/1954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COMMEMORATING THE CIVIC WORK GEO. E. MORRIS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08/13/1954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DEED TO SAFEWAY STORES INC. FOR LOT 5 BLK 5 OF SAYLES &amp; HUGHES BUTTERNUT ADDN.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08/20/1954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SUB. OF SECURITIES BY F&amp;M NATIONAL BANK</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08/27/1954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LEASE AGREEMENT FOR KRBC AUDITORIUM</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08/27/1954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PAVING PLANS AND SPEC. APPROVED FOR N. 17TH &amp; ORANGE ST.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09/03/1954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EXTENSION ON HUBBARD CREEK PROJECT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09/24/1954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authorizing the Mayor Pro tem to execute lease agreement with the Texas and Pacific Railway Company at Grape Street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10/01/1954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of the Board of Commissioners of the City of Abilene assessing the cost of improvements against property owners on certain streets in the city limits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of the Board of Commissioners of the City of Abilene approving the negotiated water and sewage service contract with Abilene Air Force Base and authorizing the mayor and city secretary to sign the same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authorizing the Mayor and City Secretary to execute a quitclaim deed to the alley between south 15th and South 16th Streets on the East side of Chestnut Street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of the Board of Commissioners of the City of Abilene authorizing the mayor to sign a contract for engineering services with Freese and Nichols engineers stating the terms upon which the same is signed.</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 xml:space="preserve">Resolution of the Board of Commissioners of the City of Abilene designating the width of North 6th street and State street from </w:t>
            </w:r>
            <w:r w:rsidRPr="00EA749A">
              <w:rPr>
                <w:rFonts w:ascii="Arial" w:hAnsi="Arial" w:cs="Arial"/>
                <w:sz w:val="20"/>
                <w:szCs w:val="20"/>
              </w:rPr>
              <w:lastRenderedPageBreak/>
              <w:t>Mockingbird Lane West to Willis Street; defining the contributions required by the adjoining land owners setting the time for the completion of same.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lastRenderedPageBreak/>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authorizing mayor to execute transfer of lake lot #527</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10/08/1954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 ordering the improvement of said streets N17th street from the east property line of Hickory Street to the West property line of Pine Street and Orange Street from the south property line of North 21st Street to the South property line of Ambler Avenue.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10/29/1954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of the Board of Commissioners of the City authorizing the City Manager to sign documents in connection with the Abilene public health center Abilene</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10/29/1954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Arial" w:hAnsi="Arial" w:cs="Arial"/>
                <w:sz w:val="20"/>
                <w:szCs w:val="20"/>
              </w:rPr>
            </w:pPr>
            <w:r w:rsidRPr="00EA749A">
              <w:rPr>
                <w:rFonts w:ascii="Arial" w:hAnsi="Arial" w:cs="Arial"/>
                <w:sz w:val="20"/>
                <w:szCs w:val="20"/>
              </w:rPr>
              <w:t>Resolution determining the necessity of acquiring additional land to be used as a part of a diversion channel from deadman creek to Fort Phantom Hill Lake for the better supply of the inhabitants of the City of Abilene with water</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10/29/1954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RELEASE OF SEWER EASEMENTS ON LOTS 6 &amp; 7 BLK 5 TREELAND ADDN.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11/26/1954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TO ADVERTISE FOR SALE PORTION OF LOT 4 BLK 198 ORIGINAL TOWN</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11/26/1954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WATERWORKS SYSTEM REVENUE BONDS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12/07/1954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ST. IMPROVEMENTS</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FOR STREET IMPROVEMENT PLAN &amp; SPEC.</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 xml:space="preserve">RESOLUTION AUTH CITY ATTY TO INTER SUIT AND ABATE A NUISANCE AT 887 MESQUITE     </w:t>
            </w:r>
          </w:p>
        </w:tc>
        <w:tc>
          <w:tcPr>
            <w:tcW w:w="1377" w:type="dxa"/>
            <w:shd w:val="clear" w:color="auto" w:fill="auto"/>
            <w:vAlign w:val="bottom"/>
          </w:tcPr>
          <w:p w:rsidR="00EA749A" w:rsidRPr="00EA749A" w:rsidRDefault="00EA749A">
            <w:pPr>
              <w:jc w:val="center"/>
              <w:rPr>
                <w:rFonts w:ascii="Arial" w:hAnsi="Arial" w:cs="Arial"/>
                <w:sz w:val="20"/>
                <w:szCs w:val="20"/>
              </w:rPr>
            </w:pPr>
            <w:r w:rsidRPr="00EA749A">
              <w:rPr>
                <w:rFonts w:ascii="Arial" w:hAnsi="Arial" w:cs="Arial"/>
                <w:sz w:val="20"/>
                <w:szCs w:val="20"/>
              </w:rPr>
              <w:t>12/16/1954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CITY ATTY. TO INTER SUIT AGAINST 1142 CHERRY</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12/16/1954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MAYOR TO EXECUTE DEED ON SEC. 47 BLIND ASYLUM SURVEY</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 MAYOR TO EXECUTE DEED ON AIRPORT PROPERTY</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ON QCD TO PENNINGTON ET AL</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12/17/1954</w:t>
            </w:r>
          </w:p>
        </w:tc>
      </w:tr>
      <w:tr w:rsidR="00EA749A" w:rsidRPr="00EA749A" w:rsidTr="00812266">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S. FIRST ST. STATE HIGHWAY DEPARTMENT</w:t>
            </w:r>
          </w:p>
        </w:tc>
        <w:tc>
          <w:tcPr>
            <w:tcW w:w="1377" w:type="dxa"/>
            <w:shd w:val="clear" w:color="auto" w:fill="auto"/>
            <w:vAlign w:val="bottom"/>
          </w:tcPr>
          <w:p w:rsidR="00EA749A" w:rsidRPr="00EA749A" w:rsidRDefault="00EA749A">
            <w:pPr>
              <w:jc w:val="center"/>
              <w:rPr>
                <w:rFonts w:ascii="Calibri" w:hAnsi="Calibri" w:cs="Arial"/>
                <w:sz w:val="22"/>
                <w:szCs w:val="22"/>
              </w:rPr>
            </w:pPr>
            <w:r w:rsidRPr="00EA749A">
              <w:rPr>
                <w:rFonts w:ascii="Calibri" w:hAnsi="Calibri" w:cs="Arial"/>
                <w:sz w:val="22"/>
                <w:szCs w:val="22"/>
              </w:rPr>
              <w:t>12/30/1954</w:t>
            </w:r>
          </w:p>
        </w:tc>
      </w:tr>
      <w:tr w:rsidR="00EA749A" w:rsidRPr="00EA749A" w:rsidTr="00165147">
        <w:trPr>
          <w:jc w:val="center"/>
        </w:trPr>
        <w:tc>
          <w:tcPr>
            <w:tcW w:w="1917" w:type="dxa"/>
            <w:shd w:val="clear" w:color="auto" w:fill="auto"/>
          </w:tcPr>
          <w:p w:rsidR="00EA749A" w:rsidRPr="00EA749A" w:rsidRDefault="00EA749A" w:rsidP="00E71D82">
            <w:pPr>
              <w:jc w:val="center"/>
            </w:pPr>
          </w:p>
        </w:tc>
        <w:tc>
          <w:tcPr>
            <w:tcW w:w="5940" w:type="dxa"/>
            <w:shd w:val="clear" w:color="auto" w:fill="auto"/>
            <w:vAlign w:val="bottom"/>
          </w:tcPr>
          <w:p w:rsidR="00EA749A" w:rsidRPr="00EA749A" w:rsidRDefault="00EA749A">
            <w:pPr>
              <w:rPr>
                <w:rFonts w:ascii="Calibri" w:hAnsi="Calibri" w:cs="Arial"/>
                <w:sz w:val="22"/>
                <w:szCs w:val="22"/>
              </w:rPr>
            </w:pPr>
            <w:r w:rsidRPr="00EA749A">
              <w:rPr>
                <w:rFonts w:ascii="Calibri" w:hAnsi="Calibri" w:cs="Arial"/>
                <w:sz w:val="22"/>
                <w:szCs w:val="22"/>
              </w:rPr>
              <w:t>Resolution authorizing the Mayor to execute pipe line license agreement with Fort Worth and Denver Railway Co.</w:t>
            </w:r>
          </w:p>
        </w:tc>
        <w:tc>
          <w:tcPr>
            <w:tcW w:w="1377" w:type="dxa"/>
            <w:shd w:val="clear" w:color="auto" w:fill="auto"/>
          </w:tcPr>
          <w:p w:rsidR="00EA749A" w:rsidRPr="00EA749A" w:rsidRDefault="00EA749A" w:rsidP="00E71D82">
            <w:pPr>
              <w:jc w:val="center"/>
            </w:pPr>
            <w:r w:rsidRPr="00EA749A">
              <w:rPr>
                <w:rFonts w:ascii="Calibri" w:hAnsi="Calibri" w:cs="Arial"/>
                <w:sz w:val="22"/>
                <w:szCs w:val="22"/>
              </w:rPr>
              <w:t>12/30/1954</w:t>
            </w:r>
          </w:p>
        </w:tc>
      </w:tr>
    </w:tbl>
    <w:p w:rsidR="003B3702" w:rsidRPr="00EA749A" w:rsidRDefault="003B3702"/>
    <w:sectPr w:rsidR="003B3702" w:rsidRPr="00EA749A"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881249">
      <w:rPr>
        <w:b/>
      </w:rPr>
      <w:t>19</w:t>
    </w:r>
    <w:r w:rsidR="007B5232">
      <w:rPr>
        <w:b/>
      </w:rPr>
      <w:t>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2780"/>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8136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51ECC"/>
    <w:rsid w:val="00763543"/>
    <w:rsid w:val="0077533B"/>
    <w:rsid w:val="0078127E"/>
    <w:rsid w:val="007A3E86"/>
    <w:rsid w:val="007A57AB"/>
    <w:rsid w:val="007A6943"/>
    <w:rsid w:val="007A6D99"/>
    <w:rsid w:val="007B5232"/>
    <w:rsid w:val="007C4BAA"/>
    <w:rsid w:val="00813691"/>
    <w:rsid w:val="00815C32"/>
    <w:rsid w:val="008168DB"/>
    <w:rsid w:val="0082238D"/>
    <w:rsid w:val="00827ADA"/>
    <w:rsid w:val="008325D5"/>
    <w:rsid w:val="008505B6"/>
    <w:rsid w:val="00852854"/>
    <w:rsid w:val="00881249"/>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515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5B1D"/>
    <w:rsid w:val="00E86689"/>
    <w:rsid w:val="00E92620"/>
    <w:rsid w:val="00E935C4"/>
    <w:rsid w:val="00EA749A"/>
    <w:rsid w:val="00EB21B7"/>
    <w:rsid w:val="00EB4203"/>
    <w:rsid w:val="00EC53EF"/>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716466854">
      <w:bodyDiv w:val="1"/>
      <w:marLeft w:val="0"/>
      <w:marRight w:val="0"/>
      <w:marTop w:val="0"/>
      <w:marBottom w:val="0"/>
      <w:divBdr>
        <w:top w:val="none" w:sz="0" w:space="0" w:color="auto"/>
        <w:left w:val="none" w:sz="0" w:space="0" w:color="auto"/>
        <w:bottom w:val="none" w:sz="0" w:space="0" w:color="auto"/>
        <w:right w:val="none" w:sz="0" w:space="0" w:color="auto"/>
      </w:divBdr>
    </w:div>
    <w:div w:id="16548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6387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2010-10-06T20:57:00Z</dcterms:created>
  <dcterms:modified xsi:type="dcterms:W3CDTF">2011-01-10T21:04:00Z</dcterms:modified>
</cp:coreProperties>
</file>