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ST. IMP. ON N. 10TH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01/09/1958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PLANS &amp; SPEC. ON N. 10TH</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01/09/1958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PROCLAIMING JAYCEE WEEK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01/16/1958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AWARDING VAUGHN TAYLOR CONSTRUCTION CO. CONTRACT ON SOUTHWEST INTERCEPTOR SEWER LINE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01/16/1958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ADV. FOR PUBLIC HEARING ON PROPOSED SALE OF CERTAIN LAND OWNED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01/23/1958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STREET IMP. ON PORTIONS OF SAYLES BLVD., S. 20TH ST., &amp; BUFFALO GAP ROAD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ASSESSING COSTS OF IMP. AT E.N. 13TH &amp; POPLAR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COMMENDING DR. PRESTON PETTY</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01/30/1958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SEC. 1 BUTTON WILLOW INDUSTRIAL SUB.</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02/06/1958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CANCELLING CONTRACT WITH NORRIS &amp; ELDER</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02/06/1958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A Resolution authorizing the Mayor to execute an instrument transferring to the State of Texas that certain easement heretofore granted to the City from the Texas and Pacific Railway Co which easement was recorded in Vol. 554 Pg 636 Deed Records Taylor Co.</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CALLING GENERAL ELECTION 4-1-58</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DEED TO KEY CITY BAPTIST TABERNACLE FOR LOT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02/20/1958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CLOSING PUBLIC HEARING ON ST. IMPROVEMENT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02/27/1958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JR. CHAMBER OF COMMERCE TO PAINT HOUSE NUMBERS ON CURBS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02/27/1958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COMPROMISE ON WALKER CASE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02/27/1958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SUB. OF SECURITIES F&amp;M BANK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03/06/1958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RENT-A-CAR &amp; LIMOUSINE SERVICE INSURANCE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03/06/1958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ACCEPTING DEED FROM BAILEY G. CHOATE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03/06/1958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ACCEPTING PROVISIONS OF STATE HIGHWAY COMMISSION MINUTE ORDER ON S. 20TH &amp; SAYLES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PAVING ON MATADOR AVE.  E, E.N. 13TH &amp; S. 23RD STS.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PLANS &amp; SPEC. ON PAVING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INS. ON CITY TRANSPORTATION SYSTEM</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RELEASE OF $25,000.00 TO CHAMBER OF COMMERCE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SETTLEMENT OF CLAIM WITH HA. J. CONKLIN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JOE SHELTON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03/20/1958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LEASE AGREEMENT WITH ANN OLDHAM</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03/20/1958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EXECUTING R-O-W EASEMENT TO STATE OF TEXAS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03/20/1958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L.A. GRIMES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03/27/1958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CANVASSING ELECTION RETURNS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04/03/1958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PAVING ASSESSMENT MATADOR ET AL</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SUBORDINATION ON PAVING LIEN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 xml:space="preserve">RESOLUTION COMMENDING TOM F. WEBB AS COMMISSIONER </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Arial" w:hAnsi="Arial" w:cs="Arial"/>
                <w:sz w:val="20"/>
                <w:szCs w:val="20"/>
              </w:rPr>
            </w:pPr>
            <w:r w:rsidRPr="00DE0949">
              <w:rPr>
                <w:rFonts w:ascii="Arial" w:hAnsi="Arial" w:cs="Arial"/>
                <w:sz w:val="20"/>
                <w:szCs w:val="20"/>
              </w:rPr>
              <w:t>A RESOLUTION AUTHORIZING THE MAYOR TO EXECUTE AN INSTRUMENT APPROVING SUBORDINATION TO A LIEN IN FAVOR OF TEXAS INDEPENDENCE LIFE INSURANCE COMPANY OF A PAVING LIEN; PROVIDING CERTAIN CONDITIONS UPON SAID APPROVAL.</w:t>
            </w:r>
          </w:p>
        </w:tc>
        <w:tc>
          <w:tcPr>
            <w:tcW w:w="1377" w:type="dxa"/>
            <w:shd w:val="clear" w:color="auto" w:fill="auto"/>
            <w:vAlign w:val="bottom"/>
          </w:tcPr>
          <w:p w:rsidR="00DE0949" w:rsidRPr="00DE0949" w:rsidRDefault="00DE0949">
            <w:pPr>
              <w:jc w:val="right"/>
              <w:rPr>
                <w:rFonts w:ascii="Arial" w:hAnsi="Arial" w:cs="Arial"/>
                <w:sz w:val="20"/>
                <w:szCs w:val="20"/>
              </w:rPr>
            </w:pPr>
            <w:r w:rsidRPr="00DE0949">
              <w:rPr>
                <w:rFonts w:ascii="Arial" w:hAnsi="Arial" w:cs="Arial"/>
                <w:sz w:val="20"/>
                <w:szCs w:val="20"/>
              </w:rPr>
              <w:t>04/10/1958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INS. ON CITY TRANSPORTATION SYSTEM</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URBAN RENEWAL PUBLIC HEARING 6-26-58</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ACCEPTING URBAN RENEWAL GRANT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LICENSE AGREEMENT FOR CONSTRUCTION OF PAVING CAPE HART HOUSING AREA</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ACCEPT PAVED STREETS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 </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LOT LEASE ON FORT PHANTOM HILL WITH YAW</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DIVISION ORDER ON OIL &amp; GAS LEASE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04/24/1958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OF CITATION LT. OBENAUF</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05/01/1958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TO CLOSE PUBLIC HEARING ON MATADOR ET AL STS.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05/08/1958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CITY MGR. TO EXECUTE CONTRACT WITH T&amp;P RWY CO.</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05/08/1958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IMP. ON CERTAIN STREETS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05/08/1958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PLANS &amp; SPEC. WASHINGTON ET AL</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05/08/1958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DETERMINING NECESSITY TO ACQUIRE LAND ON BUFFALO GAP ROAD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05/08/1958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APPLICATION FOR FEDERAL GRANT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05/15/1958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PAYING DAMAGES TO CLAUDE J. THOMPSON ET AL</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05/15/1958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ASSESSING COST OF PAVING N. 10TH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05/22/1958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WEST CENTRAL TEXAS APPOINTING BOARD OF DIRECTORS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05/22/1958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URBAN RENEWAL WORKABLE PROGRAM</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05/29/1958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R-O-W DEED TO STATE OF TEXAS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05/29/1958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MAYOR TO EXECUTE CONTRACT WITH CO. OF TAYLOR ON FIRE CALLS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05/29/1958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WESTWOOD PLAZA</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06/12/1958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PURCHASING PARKS LAND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06/12/1958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CHANGING MEETING DATE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06/12/1958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CLOSING PUBLIC HEARING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06/19/1958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 xml:space="preserve">RESOLUTION ASSESSING COST OF IMP. ON WASHINGTON BLVD. </w:t>
            </w:r>
            <w:r w:rsidRPr="00DE0949">
              <w:rPr>
                <w:rFonts w:ascii="Calibri" w:hAnsi="Calibri" w:cs="Arial"/>
                <w:sz w:val="22"/>
                <w:szCs w:val="22"/>
              </w:rPr>
              <w:lastRenderedPageBreak/>
              <w:t>ET AL</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lastRenderedPageBreak/>
              <w:t>06/19/1958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DIVISION ORDER ON SEC. 10 BLK 3 SP R.R. CO. LAND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06/19/1958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DESIGNATING BANK DEPOSITORIES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06/19/1958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Arial" w:hAnsi="Arial" w:cs="Arial"/>
                <w:sz w:val="20"/>
                <w:szCs w:val="20"/>
              </w:rPr>
            </w:pPr>
            <w:r w:rsidRPr="00DE0949">
              <w:rPr>
                <w:rFonts w:ascii="Arial" w:hAnsi="Arial" w:cs="Arial"/>
                <w:sz w:val="20"/>
                <w:szCs w:val="20"/>
              </w:rPr>
              <w:t>A RESOLUTION AUTHORIZING THE MAYOR TO EXECUTE A DEED TO JOHN J. TOOMBS CONVEYING PROPERTY OWNED BY THE CITY OF ABILENE</w:t>
            </w:r>
          </w:p>
        </w:tc>
        <w:tc>
          <w:tcPr>
            <w:tcW w:w="1377" w:type="dxa"/>
            <w:shd w:val="clear" w:color="auto" w:fill="auto"/>
            <w:vAlign w:val="bottom"/>
          </w:tcPr>
          <w:p w:rsidR="00DE0949" w:rsidRPr="00DE0949" w:rsidRDefault="00DE0949">
            <w:pPr>
              <w:jc w:val="right"/>
              <w:rPr>
                <w:rFonts w:ascii="Arial" w:hAnsi="Arial" w:cs="Arial"/>
                <w:sz w:val="20"/>
                <w:szCs w:val="20"/>
              </w:rPr>
            </w:pPr>
            <w:r w:rsidRPr="00DE0949">
              <w:rPr>
                <w:rFonts w:ascii="Arial" w:hAnsi="Arial" w:cs="Arial"/>
                <w:sz w:val="20"/>
                <w:szCs w:val="20"/>
              </w:rPr>
              <w:t>06/26/1958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Arial" w:hAnsi="Arial" w:cs="Arial"/>
                <w:sz w:val="20"/>
                <w:szCs w:val="20"/>
              </w:rPr>
            </w:pPr>
            <w:r w:rsidRPr="00DE0949">
              <w:rPr>
                <w:rFonts w:ascii="Arial" w:hAnsi="Arial" w:cs="Arial"/>
                <w:sz w:val="20"/>
                <w:szCs w:val="20"/>
              </w:rPr>
              <w:t>A RESOLUTION PERMITTING THE CROSSING OF NORTH FIRST STREET IN ABILENE PLAZA BY RAILWAY TRACKS PROVIDING THAT ALL WORK DONE IN CONNECTION THEREWITH SHALL BE STRICTLY IN ACCORDANCE WITH THE CITY CHARTER OF THE CITY UNDER THE CONTROL AND DIRECTION OF THE CITY ENGINEER</w:t>
            </w:r>
          </w:p>
        </w:tc>
        <w:tc>
          <w:tcPr>
            <w:tcW w:w="1377" w:type="dxa"/>
            <w:shd w:val="clear" w:color="auto" w:fill="auto"/>
            <w:vAlign w:val="bottom"/>
          </w:tcPr>
          <w:p w:rsidR="00DE0949" w:rsidRPr="00DE0949" w:rsidRDefault="00DE0949">
            <w:pPr>
              <w:jc w:val="right"/>
              <w:rPr>
                <w:rFonts w:ascii="Arial" w:hAnsi="Arial" w:cs="Arial"/>
                <w:sz w:val="20"/>
                <w:szCs w:val="20"/>
              </w:rPr>
            </w:pPr>
            <w:r w:rsidRPr="00DE0949">
              <w:rPr>
                <w:rFonts w:ascii="Arial" w:hAnsi="Arial" w:cs="Arial"/>
                <w:sz w:val="20"/>
                <w:szCs w:val="20"/>
              </w:rPr>
              <w:t>06/26/1958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DAMAGES TO WAYNE BRADFORD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SECURITIES CITIZENS NATIONAL BANK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PLEDGE OF SECURITIES FIRST STATE BANK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06/30/1958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CLOSING PUBLIC HEARING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PAVING ON NORTH 4TH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PLANS &amp; SPEC. ON NORTH 4TH</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SECURITIES FIRST NATIONAL BANK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DEDICATION OF STREET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CITY TREASURER TO DESTROY CERTAIN BONDS &amp; COUPONS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07/17/1958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CITY MGR. TO EXECUTE MENDED AGREEMENT WITH T&amp;P RWY CO.</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07/24/1958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TO ADVERTISE FOR BIDS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07/24/1958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CALLING ELECTION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07/24/1958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PAYING DAMAGES TO W.G. TURNER</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07/31/1958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ELECTION BALLOT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07/31/1958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FIRE FIGHTING IN JONES CO.</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08/07/1958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STREET IMPROVEMENTS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08/14/1958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PLANS &amp; SPEC. FOR STREET IMP.</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08/14/1958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Arial" w:hAnsi="Arial" w:cs="Arial"/>
                <w:sz w:val="20"/>
                <w:szCs w:val="20"/>
              </w:rPr>
            </w:pPr>
            <w:r w:rsidRPr="00DE0949">
              <w:rPr>
                <w:rFonts w:ascii="Arial" w:hAnsi="Arial" w:cs="Arial"/>
                <w:sz w:val="20"/>
                <w:szCs w:val="20"/>
              </w:rPr>
              <w:t>A RESOLUTION DETERMINING THE NECESSITY OF ACQUIRING LAND TO BE USED FOR THE PURPOSE OF WIDENING A PORTION OF SOUTH MOCKINGBIRD LANE</w:t>
            </w:r>
          </w:p>
        </w:tc>
        <w:tc>
          <w:tcPr>
            <w:tcW w:w="1377" w:type="dxa"/>
            <w:shd w:val="clear" w:color="auto" w:fill="auto"/>
            <w:vAlign w:val="bottom"/>
          </w:tcPr>
          <w:p w:rsidR="00DE0949" w:rsidRPr="00DE0949" w:rsidRDefault="00DE0949">
            <w:pPr>
              <w:jc w:val="right"/>
              <w:rPr>
                <w:rFonts w:ascii="Arial" w:hAnsi="Arial" w:cs="Arial"/>
                <w:sz w:val="20"/>
                <w:szCs w:val="20"/>
              </w:rPr>
            </w:pPr>
            <w:r w:rsidRPr="00DE0949">
              <w:rPr>
                <w:rFonts w:ascii="Arial" w:hAnsi="Arial" w:cs="Arial"/>
                <w:sz w:val="20"/>
                <w:szCs w:val="20"/>
              </w:rPr>
              <w:t>08/14/1958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PAYING DAMAGES TO L.W. THORNTON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08/14/1958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CANVASSING RETURNS OF ELECTION ON BOND ISSUES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08/21/1958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SETTING BUDGET HEARING 9-4-58</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08/21/1958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EASEMENT TO LONE STAR GAS CO.</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08/28/1958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RE-APPROVING SUB. REPLAT OF LOTS 4,5,6,7,&amp; 8 BLK 42 CONT. OF LAKESIDE ADDN.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08/28/1958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ASSESSING COST OF IMP. ON BUFFALO GAP RD. SAYLES &amp; S. 20TH STREETS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09/04/1958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AMENDING PACIFIC PLANNING &amp; RESEARCH CONTRACT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09/11/1958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ASSESSING COST OF IMP. ON NORTH 4TH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09/18/1958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NOISE CHIMES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09/18/1958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ASSESSING COST OF PAVING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09/18/1958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TRANSFERRING SCHOOL PROPERTY</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09/18/1958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CLOSING HEARING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10/02/1958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CAA CONTRACT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10/02/1958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DIVISION ORDER ON FARRIS SUR. 4</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10/02/1958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A Resolution authorizing Hillcrest Church of Christ of Abilene to infringe on certain easements of the City in consideration of Abilene Christian College's granting certain easements to the City.</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10/02/1958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SUB. OF SECURITIES FIRST NATIONAL BANK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10/09/1958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GIVING NOTICE OF PUBLIC HEARING ON NORTH 4TH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10/09/1958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DETERMINING THE NECESSITY OF ACQUIRING LAND FOR WIDENING S. WILLIS ST.</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10/16/1958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CHIEF ACCOUNTANT TO PAY DAMAGES TO JERRY CROWDER PHILLIPS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10/23/1958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ASSESSMENTS AND CLOSING PUBLIC HEARING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10/23/1958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SETTING POLICY REGARDING PAVEMENT ASSESSMENTS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rsidP="00DE0949">
            <w:pPr>
              <w:rPr>
                <w:rFonts w:ascii="Calibri" w:hAnsi="Calibri" w:cs="Arial"/>
                <w:sz w:val="22"/>
                <w:szCs w:val="22"/>
              </w:rPr>
            </w:pPr>
            <w:r w:rsidRPr="00DE0949">
              <w:rPr>
                <w:rFonts w:ascii="Calibri" w:hAnsi="Calibri" w:cs="Arial"/>
                <w:sz w:val="22"/>
                <w:szCs w:val="22"/>
              </w:rPr>
              <w:t>RESOLUTION ORDERING STREET IMP. ON PLUM ASH, &amp; N. 9TH STREETS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10/30/1958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AMENDING PAVING POLICY</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11/06/1958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ORDERING STREET IMPROVEMENT ON S. WILLIS , S. 20TH &amp; S. 3RD</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11/13/1958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TO APPROVE PLANS &amp; SPEC. ON STREET IMP.</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11/13/1958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OIL &amp; GAS LEASE TO W.R. RANSONE, TRUSTEE ON 11 ACRES OUT OF SEC. 83 T&amp;P RWY</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11/20/1958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TAPPING CHARGES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12/04/1958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CHANGING DATE OF MEETING</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12/04/1958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FOR SUB. OF SECURITIES FIRST NATIONAL BANK</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12/04/1958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SETTING PAVING POLICY</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12/04/1958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SETTING POLICY REGARDING EXTENSIONS ON WATER &amp; SEWER MAINS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12/11/1958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A Resolution authorizing the Mayor to execute a pipe line license agreement with the Texas &amp; Pacific Railway Co.</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12/11/1958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ON BUS STOP BENCHES ABILENE JR. CHAMBER OF COMMERCE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12/11/1958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AUTH PAYMENT OF DAMAGES TO BRABBIN</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12/16/1958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ESTABLISHING NEW CHARGE FOR SEWER TAPS</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12/23/1958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APPROVING OIL &amp; GAS LEASE</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12/23/1958</w:t>
            </w:r>
          </w:p>
        </w:tc>
      </w:tr>
      <w:tr w:rsidR="00DE0949" w:rsidTr="005A1B64">
        <w:trPr>
          <w:jc w:val="center"/>
        </w:trPr>
        <w:tc>
          <w:tcPr>
            <w:tcW w:w="1917" w:type="dxa"/>
            <w:shd w:val="clear" w:color="auto" w:fill="auto"/>
          </w:tcPr>
          <w:p w:rsidR="00DE0949" w:rsidRDefault="00DE0949" w:rsidP="00E71D82">
            <w:pPr>
              <w:jc w:val="center"/>
            </w:pPr>
          </w:p>
        </w:tc>
        <w:tc>
          <w:tcPr>
            <w:tcW w:w="5940" w:type="dxa"/>
            <w:shd w:val="clear" w:color="auto" w:fill="auto"/>
            <w:vAlign w:val="bottom"/>
          </w:tcPr>
          <w:p w:rsidR="00DE0949" w:rsidRPr="00DE0949" w:rsidRDefault="00DE0949">
            <w:pPr>
              <w:rPr>
                <w:rFonts w:ascii="Calibri" w:hAnsi="Calibri" w:cs="Arial"/>
                <w:sz w:val="22"/>
                <w:szCs w:val="22"/>
              </w:rPr>
            </w:pPr>
            <w:r w:rsidRPr="00DE0949">
              <w:rPr>
                <w:rFonts w:ascii="Calibri" w:hAnsi="Calibri" w:cs="Arial"/>
                <w:sz w:val="22"/>
                <w:szCs w:val="22"/>
              </w:rPr>
              <w:t>RESOLUTION ACCEPTING THE PROVISIONS OF STATE HIGHWAY COMM. MINUTE ORDER</w:t>
            </w:r>
          </w:p>
        </w:tc>
        <w:tc>
          <w:tcPr>
            <w:tcW w:w="1377" w:type="dxa"/>
            <w:shd w:val="clear" w:color="auto" w:fill="auto"/>
            <w:vAlign w:val="bottom"/>
          </w:tcPr>
          <w:p w:rsidR="00DE0949" w:rsidRPr="00DE0949" w:rsidRDefault="00DE0949">
            <w:pPr>
              <w:jc w:val="center"/>
              <w:rPr>
                <w:rFonts w:ascii="Calibri" w:hAnsi="Calibri" w:cs="Arial"/>
                <w:sz w:val="22"/>
                <w:szCs w:val="22"/>
              </w:rPr>
            </w:pPr>
            <w:r w:rsidRPr="00DE0949">
              <w:rPr>
                <w:rFonts w:ascii="Calibri" w:hAnsi="Calibri" w:cs="Arial"/>
                <w:sz w:val="22"/>
                <w:szCs w:val="22"/>
              </w:rPr>
              <w:t>12/23/1958</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881249">
      <w:rPr>
        <w:b/>
      </w:rPr>
      <w:t>19</w:t>
    </w:r>
    <w:r w:rsidR="007B5232">
      <w:rPr>
        <w:b/>
      </w:rPr>
      <w:t>5</w:t>
    </w:r>
    <w:r w:rsidR="007230B2">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8136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230B2"/>
    <w:rsid w:val="00751ECC"/>
    <w:rsid w:val="00763543"/>
    <w:rsid w:val="0077533B"/>
    <w:rsid w:val="0078127E"/>
    <w:rsid w:val="007A3E86"/>
    <w:rsid w:val="007A57AB"/>
    <w:rsid w:val="007A6943"/>
    <w:rsid w:val="007A6D99"/>
    <w:rsid w:val="007B5232"/>
    <w:rsid w:val="007C4BAA"/>
    <w:rsid w:val="00813691"/>
    <w:rsid w:val="00815C32"/>
    <w:rsid w:val="008168DB"/>
    <w:rsid w:val="0082238D"/>
    <w:rsid w:val="00827ADA"/>
    <w:rsid w:val="008325D5"/>
    <w:rsid w:val="008505B6"/>
    <w:rsid w:val="00852854"/>
    <w:rsid w:val="00857D50"/>
    <w:rsid w:val="00881249"/>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A0CB3"/>
    <w:rsid w:val="00AA355C"/>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515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55AFC"/>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D0CB2"/>
    <w:rsid w:val="00DE0949"/>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5B1D"/>
    <w:rsid w:val="00E86689"/>
    <w:rsid w:val="00E92620"/>
    <w:rsid w:val="00E935C4"/>
    <w:rsid w:val="00EB21B7"/>
    <w:rsid w:val="00EB4203"/>
    <w:rsid w:val="00EC53EF"/>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2511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8558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2010-10-06T20:58:00Z</dcterms:created>
  <dcterms:modified xsi:type="dcterms:W3CDTF">2011-01-10T21:42:00Z</dcterms:modified>
</cp:coreProperties>
</file>