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PAYMENT TO ENGLISH ON DAMAGES TO CAR</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01/14/1960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PAYMENT OF DAMAGES TO BILLIE D. BROWN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01/14/1959</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CLOSING PUBLIC HEARING</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01/21/1960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PIPE LINE LICENSE AGREEMENT WITH FORT WORTH &amp; DENVER RWY CO.</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02/04/1960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CALLING ELECTION 4/5/60</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02/04/1960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PAVING POLICY</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02/04/1960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ADOPTING POLICY ON ST. LIGHTS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02/18/1960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WEST CENTRAL TEXAS MUNICIPAL WATER DISTRICT CONT.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02/18/1960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PAYING DAMAGES TO FRED L. FEIN FOR CAR</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02/25/1960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MAYOR TO SIGN WATER SERVICE CONTRACT WITH U.S.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03/03/1960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APPOINTING E.B. YEATTS DIRECTOR</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03/03/1960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QCD TO MARY MORE TAX LIEN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03/10/1960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A Resolution authorizing the City Manager to execute a license agreement by and between the City and the Texas &amp; Pacific Railway Co.</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03/11/1960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MAYOR TO EXECUTE A CONTRACT BETWEEN THE CITY AND  FT. WORTH &amp; DENVER RWY CO.</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03/17/1960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PROCLAIMING OLYMPIC SPORT WEEK</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03/17/1960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A Resolution authorizing the Mayor to execute a pipe line agreement between the City and the Texas &amp; Pacific Railway Co.</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03/24/1960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SUPPLEMENTAL AGREEMENT NO. 1 ON VARIOUS LEASES AT AIRPORT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03/24/1960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DAMAGES TO GARLAND W. PICKETT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03/24/1960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DAMAGES ALVIN H. HELMS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03/24/1960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QUIT CLAIM DEED TO ELMWOOD MEMORIAL PARK</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03/31/1960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RELEASE TO MCILWAIN &amp; WHITE HEAD</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03/31/1960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RELEASE OT HAGINS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03/31/1960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CANVASSING ELECTION RETURNS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04/07/1960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ORDERING IMP. ON N. 6TH ST.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04/14/1960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PLANS &amp; SPEC.</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04/14/1960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ASSESSING COST ON N. 6TH ST.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04/14/1960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LEASE WITH JAMES CULLAR</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04/28/1960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ORDERING ASSESSMENTS MADE AND CLOSING THE PUBLIC HEARING</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05/19/1960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TO APPOINT 3 DIRECTORS TO W.C.T.M. WATER DISTRICT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05/19/1960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A Resolution authorizing the mayor to execute a pipe line agreement with the Abilene and Southern Railway Co.</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05/19/1960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ORDERING PINE ST. IMP.</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05/26/1960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SPEC. ON PINE ST.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05/26/1960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CONDEMNATION ON S. 14TH</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05/26/1960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TO EXECUTE CORRECTED SEWER LINE EASEMENT SAFEWAY STORES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05/26/1960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WAIVING USE TAX ON D.A.F.B. STREETS AND ALLEYS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05/26/1960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DIVISION ORDER</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06/02/1960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EASEMENT CORRECTION IN WYCHWOOD ADDN.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06/02/1960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FOR SUB. OF SECURITIES FIRST NATIONAL BANK</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06/16/1960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ASSESSING COST ON PINE ST. &amp; GIVING PUBLIC HEARING ON 7-14-60</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06/16/1960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ORDERING IMP. ON SAYLES BLVD. S. 24TH TO EDGEMONT DR.</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06/16/1960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PLANS &amp; SPEC. ON S. SAYLES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06/16/1960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BANK DEPOSITORIES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ORDERING ST. IMP. S. 14TH ST. SAYLES TO W. R-O-W LINE</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PLANS &amp; SPEC. ON S. 14TH</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ASSESSING THE COST OF IMP. ON S. 11TH</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GRANT AGREEMENT WITH THE FEDERAL AVIATION AGENCY</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DESIGNATING DEPOSITORIES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06/30/1960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FOR PLEDGE OF SECURITIES FIRST STATE BANK</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06/30/1960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SECURITIES FIRST NATIONAL BANK</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06/30/1960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SECURITIES CITIZENS NATIONAL BANK</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06/30/1960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 xml:space="preserve">RESOLUTION APPROVING SECURITIES BANK OF COMMERCE </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06/30/1960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FIRST STATE BANK WITHDRAWAL OF SECURITIES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06/30/1960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A RESOLUTION EXPRESSING THE NEED FOR ADDITIONAL AIR SERVICE.</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07/07/1960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ASSESSING COST ON S. 14TH &amp; GIVE NOTICE OF PUBLIC HEARING</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07/21/1960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APPROVING CONTRACT WITH DENZIL MCBEATH ON SEWER FARM</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07/21/1960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CONTRACT WITH BILL RILEY ON BOAT EXCURSION AT FORT PHANTOM HILL LAKE</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08/04/1960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DEED TO GEO. M. WILLIAMS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08/11/1960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ASSESSING ST. IMP. AND CLOSING PUBLIC HEARING</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 xml:space="preserve">RESOLUTION AUTH. MAYOR TO EXECUTE CONTRACT WITH W.C. WILLINGHAM TO SALVAGE CANS AND METAL OF ALL KINDS </w:t>
            </w:r>
            <w:r w:rsidRPr="00907030">
              <w:rPr>
                <w:rFonts w:ascii="Calibri" w:hAnsi="Calibri" w:cs="Arial"/>
                <w:sz w:val="22"/>
                <w:szCs w:val="22"/>
              </w:rPr>
              <w:lastRenderedPageBreak/>
              <w:t xml:space="preserve">FROM THE CITY DUMP GROUNDS </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lastRenderedPageBreak/>
              <w:t>08/18/1960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EQUIPMENT RENTED TO J.P. STEVENSON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CALLING PUBLIC HEARING ON BUDGET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L.A. GRIMES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08/18/1960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ST. IMP. ASSESSING COST ON EAST S. 11TH ST.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08/25/1960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Arial" w:hAnsi="Arial" w:cs="Arial"/>
                <w:sz w:val="20"/>
                <w:szCs w:val="20"/>
              </w:rPr>
            </w:pPr>
            <w:r w:rsidRPr="00907030">
              <w:rPr>
                <w:rFonts w:ascii="Arial" w:hAnsi="Arial" w:cs="Arial"/>
                <w:sz w:val="20"/>
                <w:szCs w:val="20"/>
              </w:rPr>
              <w:t>A RESOLUTION AUTHORIZING THE MAYOR TO EXECUTE A CONTRACT BETWEEN THE CITY OF ABILENE AND THE STATE OF TEXAS ACTING BY AND THROUGH THE TEXAS HIGHWAY DEPARTMENT AND WEST TEXAS UTILITIES COMPANY TO EXECUTE CONTRACT CONCERNING RIGHT OF WAY UTILITY ADJUSTMENTS</w:t>
            </w:r>
          </w:p>
        </w:tc>
        <w:tc>
          <w:tcPr>
            <w:tcW w:w="1377" w:type="dxa"/>
            <w:shd w:val="clear" w:color="auto" w:fill="auto"/>
            <w:vAlign w:val="bottom"/>
          </w:tcPr>
          <w:p w:rsidR="00907030" w:rsidRPr="00907030" w:rsidRDefault="00907030">
            <w:pPr>
              <w:jc w:val="right"/>
              <w:rPr>
                <w:rFonts w:ascii="Arial" w:hAnsi="Arial" w:cs="Arial"/>
                <w:sz w:val="20"/>
                <w:szCs w:val="20"/>
              </w:rPr>
            </w:pPr>
            <w:r w:rsidRPr="00907030">
              <w:rPr>
                <w:rFonts w:ascii="Arial" w:hAnsi="Arial" w:cs="Arial"/>
                <w:sz w:val="20"/>
                <w:szCs w:val="20"/>
              </w:rPr>
              <w:t>09/01/1960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MAYOR TO EXECUTE RIGHT OF ENTRY TO MISSILE BASE</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09/01/1960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EFFLUENT TO BAILEY FARM</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09/08/1960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BONDS ETC. TO BE DESTROYED</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09/15/1960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UT. ADJUSTMENTS ON HI-WAY #83</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09/15/1960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PURCHASES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09/22/1960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FRANK GRIMES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10/13/1960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DEAN STEPHENSON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10/20/1960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MAYOR TO EXECUTE LEASE AGREEMENT MASONIC BLDG.</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10/27/1960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ESTABLISHING POLICY FOR SETTLEMENT CLAIMS UNDER $1,000.00</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10/27/1960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of the City authorizing and directing the Mayor to execute a corrective easement agreement on an easement agreement secured from Mr. Raymond Thomason Sr dated Dec. 27 1957</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10/27/1960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CALLING BOND ELECTION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11/03/1960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CHANGING TIME OF REG. MEETING ON THANKS GIVING NOV. 24 TO 23RD</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11/03/1960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THANKING THE ADV. BOARD MEMBERS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11/17/1960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BOND PROPOSALS RELATIVE TO TAXES</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11/17/1960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EASEMENT FROM ABILENE &amp; SO. RWY. CO. ON 12" WATER LINE</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EASEMENT FROM ABILENE &amp; SO. RWY. CO. ON 15" SANITARY SEWER LINE</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CANVASSING RETURNS OF ELECTION</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11/23/1960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ON 4 FEET OF R-O-W</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12/01/1960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AUTH QCD TO PROGRESS INC.</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12/08/1960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NAMING ST. FORESTER ST.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12/15/1960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RESOLUTION CORRECTING RES. FOR QCD FOR PROGRESS INC. 12-8-1960</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12/15/1960</w:t>
            </w:r>
          </w:p>
        </w:tc>
      </w:tr>
      <w:tr w:rsidR="00907030" w:rsidRPr="00907030" w:rsidTr="00FD27E5">
        <w:trPr>
          <w:jc w:val="center"/>
        </w:trPr>
        <w:tc>
          <w:tcPr>
            <w:tcW w:w="1917" w:type="dxa"/>
            <w:shd w:val="clear" w:color="auto" w:fill="auto"/>
          </w:tcPr>
          <w:p w:rsidR="00907030" w:rsidRPr="00907030" w:rsidRDefault="00907030" w:rsidP="00E71D82">
            <w:pPr>
              <w:jc w:val="center"/>
            </w:pPr>
          </w:p>
        </w:tc>
        <w:tc>
          <w:tcPr>
            <w:tcW w:w="5940" w:type="dxa"/>
            <w:shd w:val="clear" w:color="auto" w:fill="auto"/>
            <w:vAlign w:val="bottom"/>
          </w:tcPr>
          <w:p w:rsidR="00907030" w:rsidRPr="00907030" w:rsidRDefault="00907030">
            <w:pPr>
              <w:rPr>
                <w:rFonts w:ascii="Calibri" w:hAnsi="Calibri" w:cs="Arial"/>
                <w:sz w:val="22"/>
                <w:szCs w:val="22"/>
              </w:rPr>
            </w:pPr>
            <w:r w:rsidRPr="00907030">
              <w:rPr>
                <w:rFonts w:ascii="Calibri" w:hAnsi="Calibri" w:cs="Arial"/>
                <w:sz w:val="22"/>
                <w:szCs w:val="22"/>
              </w:rPr>
              <w:t>A Resolution of the City authorizing the Veterans of Foreign Wars Clayton M. Leach, Post No. 2012 to provide flag service on 8 National Holidays for Merchants within the City under the terms and conditions herein set out.</w:t>
            </w:r>
          </w:p>
        </w:tc>
        <w:tc>
          <w:tcPr>
            <w:tcW w:w="1377" w:type="dxa"/>
            <w:shd w:val="clear" w:color="auto" w:fill="auto"/>
            <w:vAlign w:val="bottom"/>
          </w:tcPr>
          <w:p w:rsidR="00907030" w:rsidRPr="00907030" w:rsidRDefault="00907030">
            <w:pPr>
              <w:jc w:val="right"/>
              <w:rPr>
                <w:rFonts w:ascii="Calibri" w:hAnsi="Calibri" w:cs="Arial"/>
                <w:sz w:val="22"/>
                <w:szCs w:val="22"/>
              </w:rPr>
            </w:pPr>
            <w:r w:rsidRPr="00907030">
              <w:rPr>
                <w:rFonts w:ascii="Calibri" w:hAnsi="Calibri" w:cs="Arial"/>
                <w:sz w:val="22"/>
                <w:szCs w:val="22"/>
              </w:rPr>
              <w:t>12/22/1960</w:t>
            </w:r>
          </w:p>
        </w:tc>
      </w:tr>
    </w:tbl>
    <w:p w:rsidR="003B3702" w:rsidRPr="00907030" w:rsidRDefault="003B3702"/>
    <w:sectPr w:rsidR="003B3702" w:rsidRPr="00907030"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DB78EE">
      <w:rPr>
        <w:b/>
      </w:rPr>
      <w:t>1960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8136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230B2"/>
    <w:rsid w:val="00751ECC"/>
    <w:rsid w:val="00763543"/>
    <w:rsid w:val="0077533B"/>
    <w:rsid w:val="0078127E"/>
    <w:rsid w:val="007A3E86"/>
    <w:rsid w:val="007A57AB"/>
    <w:rsid w:val="007A6943"/>
    <w:rsid w:val="007A6D99"/>
    <w:rsid w:val="007B5232"/>
    <w:rsid w:val="007C4BAA"/>
    <w:rsid w:val="00813691"/>
    <w:rsid w:val="00815C32"/>
    <w:rsid w:val="008168DB"/>
    <w:rsid w:val="0082238D"/>
    <w:rsid w:val="00827ADA"/>
    <w:rsid w:val="008325D5"/>
    <w:rsid w:val="008505B6"/>
    <w:rsid w:val="00852854"/>
    <w:rsid w:val="00857D50"/>
    <w:rsid w:val="00881249"/>
    <w:rsid w:val="00891EA2"/>
    <w:rsid w:val="008921EB"/>
    <w:rsid w:val="00894472"/>
    <w:rsid w:val="008B02E4"/>
    <w:rsid w:val="008C19B2"/>
    <w:rsid w:val="008C3F90"/>
    <w:rsid w:val="008D08C7"/>
    <w:rsid w:val="008D70EF"/>
    <w:rsid w:val="008F4C84"/>
    <w:rsid w:val="008F6C9D"/>
    <w:rsid w:val="00906FED"/>
    <w:rsid w:val="00907030"/>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2BD7"/>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515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55AFC"/>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B78EE"/>
    <w:rsid w:val="00DC0D1E"/>
    <w:rsid w:val="00DC7F4A"/>
    <w:rsid w:val="00DD0CB2"/>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5B1D"/>
    <w:rsid w:val="00E86689"/>
    <w:rsid w:val="00E92620"/>
    <w:rsid w:val="00E935C4"/>
    <w:rsid w:val="00EB21B7"/>
    <w:rsid w:val="00EB4203"/>
    <w:rsid w:val="00EC53EF"/>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299"/>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5527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6277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2010-10-06T20:59:00Z</dcterms:created>
  <dcterms:modified xsi:type="dcterms:W3CDTF">2011-01-10T22:05:00Z</dcterms:modified>
</cp:coreProperties>
</file>