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07A1E" w:rsidTr="00BB7A53">
        <w:trPr>
          <w:jc w:val="center"/>
        </w:trPr>
        <w:tc>
          <w:tcPr>
            <w:tcW w:w="1917" w:type="dxa"/>
            <w:shd w:val="clear" w:color="auto" w:fill="auto"/>
          </w:tcPr>
          <w:p w:rsidR="00A07A1E" w:rsidRDefault="00E94D28" w:rsidP="0048585D">
            <w:pPr>
              <w:jc w:val="center"/>
            </w:pPr>
            <w:hyperlink r:id="rId7" w:history="1">
              <w:r w:rsidR="00A07A1E" w:rsidRPr="00452717">
                <w:rPr>
                  <w:rStyle w:val="Hyperlink"/>
                </w:rPr>
                <w:t>139</w:t>
              </w:r>
            </w:hyperlink>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permitting the City Service Bus to operate on Ambler Street between Pine and Hickory Streets</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01/16/1942</w:t>
            </w:r>
          </w:p>
        </w:tc>
      </w:tr>
      <w:tr w:rsidR="00A07A1E" w:rsidTr="00BB7A53">
        <w:trPr>
          <w:jc w:val="center"/>
        </w:trPr>
        <w:tc>
          <w:tcPr>
            <w:tcW w:w="1917" w:type="dxa"/>
            <w:shd w:val="clear" w:color="auto" w:fill="auto"/>
          </w:tcPr>
          <w:p w:rsidR="00A07A1E" w:rsidRDefault="00A07A1E" w:rsidP="0048585D">
            <w:pPr>
              <w:jc w:val="center"/>
            </w:pPr>
            <w:r>
              <w:t>140</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relating to air raid protection; authorizing blackout and air raid protection orders, rules and regulations</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01/16/1942</w:t>
            </w:r>
          </w:p>
        </w:tc>
      </w:tr>
      <w:tr w:rsidR="00A07A1E" w:rsidTr="00BB7A53">
        <w:trPr>
          <w:jc w:val="center"/>
        </w:trPr>
        <w:tc>
          <w:tcPr>
            <w:tcW w:w="1917" w:type="dxa"/>
            <w:shd w:val="clear" w:color="auto" w:fill="auto"/>
          </w:tcPr>
          <w:p w:rsidR="00A07A1E" w:rsidRDefault="00A07A1E" w:rsidP="0048585D">
            <w:pPr>
              <w:jc w:val="center"/>
            </w:pPr>
            <w:r>
              <w:t>141</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making it an offense for an itinerant vendor to conduct his business in the city without a license</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01/30/1942</w:t>
            </w:r>
          </w:p>
        </w:tc>
      </w:tr>
      <w:tr w:rsidR="00A07A1E" w:rsidTr="00BB7A53">
        <w:trPr>
          <w:jc w:val="center"/>
        </w:trPr>
        <w:tc>
          <w:tcPr>
            <w:tcW w:w="1917" w:type="dxa"/>
            <w:shd w:val="clear" w:color="auto" w:fill="auto"/>
          </w:tcPr>
          <w:p w:rsidR="00A07A1E" w:rsidRDefault="00A07A1E" w:rsidP="0048585D">
            <w:pPr>
              <w:jc w:val="center"/>
            </w:pPr>
            <w:r>
              <w:t>142</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 xml:space="preserve">An Ordinance amending Sec 4 of </w:t>
            </w:r>
            <w:proofErr w:type="spellStart"/>
            <w:r>
              <w:rPr>
                <w:rFonts w:ascii="Arial" w:hAnsi="Arial" w:cs="Arial"/>
                <w:sz w:val="20"/>
                <w:szCs w:val="20"/>
              </w:rPr>
              <w:t>Ord</w:t>
            </w:r>
            <w:proofErr w:type="spellEnd"/>
            <w:r>
              <w:rPr>
                <w:rFonts w:ascii="Arial" w:hAnsi="Arial" w:cs="Arial"/>
                <w:sz w:val="20"/>
                <w:szCs w:val="20"/>
              </w:rPr>
              <w:t xml:space="preserve"> 1 Book 1 Duties of Fire Marshall</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02/13/1942</w:t>
            </w:r>
          </w:p>
        </w:tc>
      </w:tr>
      <w:tr w:rsidR="00A07A1E" w:rsidTr="00BB7A53">
        <w:trPr>
          <w:jc w:val="center"/>
        </w:trPr>
        <w:tc>
          <w:tcPr>
            <w:tcW w:w="1917" w:type="dxa"/>
            <w:shd w:val="clear" w:color="auto" w:fill="auto"/>
          </w:tcPr>
          <w:p w:rsidR="00A07A1E" w:rsidRDefault="00A07A1E" w:rsidP="0048585D">
            <w:pPr>
              <w:jc w:val="center"/>
            </w:pPr>
            <w:r>
              <w:t>143</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of the City authorizing the issuance of City of Abilene Schoolhouse bonds, Series 1942 in the amount of $125,000</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03/06/1942</w:t>
            </w:r>
          </w:p>
        </w:tc>
      </w:tr>
      <w:tr w:rsidR="00A07A1E" w:rsidTr="00BB7A53">
        <w:trPr>
          <w:jc w:val="center"/>
        </w:trPr>
        <w:tc>
          <w:tcPr>
            <w:tcW w:w="1917" w:type="dxa"/>
            <w:shd w:val="clear" w:color="auto" w:fill="auto"/>
          </w:tcPr>
          <w:p w:rsidR="00A07A1E" w:rsidRDefault="00213EA3" w:rsidP="0048585D">
            <w:pPr>
              <w:jc w:val="center"/>
            </w:pPr>
            <w:hyperlink r:id="rId8" w:history="1">
              <w:r w:rsidR="00A07A1E" w:rsidRPr="00213EA3">
                <w:rPr>
                  <w:rStyle w:val="Hyperlink"/>
                </w:rPr>
                <w:t>144</w:t>
              </w:r>
            </w:hyperlink>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providing for the registration and licensing of bicycles</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03/27/1942</w:t>
            </w:r>
          </w:p>
        </w:tc>
      </w:tr>
      <w:tr w:rsidR="00A07A1E" w:rsidTr="00CA5C4E">
        <w:trPr>
          <w:jc w:val="center"/>
        </w:trPr>
        <w:tc>
          <w:tcPr>
            <w:tcW w:w="1917" w:type="dxa"/>
            <w:shd w:val="clear" w:color="auto" w:fill="auto"/>
          </w:tcPr>
          <w:p w:rsidR="00A07A1E" w:rsidRDefault="00213EA3" w:rsidP="0048585D">
            <w:pPr>
              <w:jc w:val="center"/>
            </w:pPr>
            <w:r>
              <w:fldChar w:fldCharType="begin"/>
            </w:r>
            <w:r>
              <w:instrText xml:space="preserve"> HYPERLINK "Ordinance%20145-1942.PDF" </w:instrText>
            </w:r>
            <w:r>
              <w:fldChar w:fldCharType="separate"/>
            </w:r>
            <w:r w:rsidR="00A07A1E" w:rsidRPr="00213EA3">
              <w:rPr>
                <w:rStyle w:val="Hyperlink"/>
              </w:rPr>
              <w:t>145</w:t>
            </w:r>
            <w:r>
              <w:fldChar w:fldCharType="end"/>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providing traffic rules for bicycles</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04/24/1942</w:t>
            </w:r>
          </w:p>
        </w:tc>
      </w:tr>
      <w:tr w:rsidR="00A07A1E" w:rsidTr="00CA5C4E">
        <w:trPr>
          <w:jc w:val="center"/>
        </w:trPr>
        <w:tc>
          <w:tcPr>
            <w:tcW w:w="1917" w:type="dxa"/>
            <w:shd w:val="clear" w:color="auto" w:fill="auto"/>
          </w:tcPr>
          <w:p w:rsidR="00A07A1E" w:rsidRDefault="00A07A1E" w:rsidP="0048585D">
            <w:pPr>
              <w:jc w:val="center"/>
            </w:pPr>
            <w:r>
              <w:t>146</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closing the streets and alleys between Blocks 2, 4 and 6 South Fairmont Add being a subdivision of Lots 4,5 and 6 Block A and Lot 1 Block B of the Anderson Addition</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04/24/1942</w:t>
            </w:r>
          </w:p>
        </w:tc>
      </w:tr>
      <w:tr w:rsidR="00A07A1E" w:rsidTr="00CA5C4E">
        <w:trPr>
          <w:jc w:val="center"/>
        </w:trPr>
        <w:tc>
          <w:tcPr>
            <w:tcW w:w="1917" w:type="dxa"/>
            <w:shd w:val="clear" w:color="auto" w:fill="auto"/>
          </w:tcPr>
          <w:p w:rsidR="00A07A1E" w:rsidRDefault="00A07A1E" w:rsidP="0048585D">
            <w:pPr>
              <w:jc w:val="center"/>
            </w:pPr>
            <w:r>
              <w:t>147</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forbidding disreputable females or prostitutes from standing or loitering on the streets at night and forbidding any white person and any negro from having sexual intercourse or cohabiting with each other within the corporate limits of the City</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06/12/1942</w:t>
            </w:r>
          </w:p>
        </w:tc>
      </w:tr>
      <w:tr w:rsidR="00A07A1E" w:rsidTr="00CA5C4E">
        <w:trPr>
          <w:jc w:val="center"/>
        </w:trPr>
        <w:tc>
          <w:tcPr>
            <w:tcW w:w="1917" w:type="dxa"/>
            <w:shd w:val="clear" w:color="auto" w:fill="auto"/>
          </w:tcPr>
          <w:p w:rsidR="00A07A1E" w:rsidRDefault="00A07A1E" w:rsidP="0048585D">
            <w:pPr>
              <w:jc w:val="center"/>
            </w:pPr>
            <w:r>
              <w:t>148</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approving the annual budget</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06/24/1942</w:t>
            </w:r>
          </w:p>
        </w:tc>
      </w:tr>
      <w:tr w:rsidR="00A07A1E" w:rsidTr="00CA5C4E">
        <w:trPr>
          <w:jc w:val="center"/>
        </w:trPr>
        <w:tc>
          <w:tcPr>
            <w:tcW w:w="1917" w:type="dxa"/>
            <w:shd w:val="clear" w:color="auto" w:fill="auto"/>
          </w:tcPr>
          <w:p w:rsidR="00A07A1E" w:rsidRDefault="00E94D28" w:rsidP="0048585D">
            <w:pPr>
              <w:jc w:val="center"/>
            </w:pPr>
            <w:hyperlink r:id="rId9" w:history="1">
              <w:r w:rsidR="00A07A1E" w:rsidRPr="00452717">
                <w:rPr>
                  <w:rStyle w:val="Hyperlink"/>
                </w:rPr>
                <w:t>149</w:t>
              </w:r>
            </w:hyperlink>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 xml:space="preserve">An ordinance to amend Section 4 (a) of an amendment passed </w:t>
            </w:r>
            <w:proofErr w:type="spellStart"/>
            <w:r>
              <w:rPr>
                <w:rFonts w:ascii="Arial" w:hAnsi="Arial" w:cs="Arial"/>
                <w:sz w:val="20"/>
                <w:szCs w:val="20"/>
              </w:rPr>
              <w:t>jan</w:t>
            </w:r>
            <w:proofErr w:type="spellEnd"/>
            <w:r>
              <w:rPr>
                <w:rFonts w:ascii="Arial" w:hAnsi="Arial" w:cs="Arial"/>
                <w:sz w:val="20"/>
                <w:szCs w:val="20"/>
              </w:rPr>
              <w:t>. 24, 1941 to the taxicab ordinance</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07/31/1942</w:t>
            </w:r>
          </w:p>
        </w:tc>
      </w:tr>
      <w:tr w:rsidR="00A07A1E" w:rsidTr="00CA5C4E">
        <w:trPr>
          <w:jc w:val="center"/>
        </w:trPr>
        <w:tc>
          <w:tcPr>
            <w:tcW w:w="1917" w:type="dxa"/>
            <w:shd w:val="clear" w:color="auto" w:fill="auto"/>
          </w:tcPr>
          <w:p w:rsidR="00A07A1E" w:rsidRDefault="00A07A1E" w:rsidP="0048585D">
            <w:pPr>
              <w:jc w:val="center"/>
            </w:pPr>
            <w:r>
              <w:t>150</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levying ad valorem taxes</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08/28/1942</w:t>
            </w:r>
          </w:p>
        </w:tc>
      </w:tr>
      <w:tr w:rsidR="00A07A1E" w:rsidTr="00CA5C4E">
        <w:trPr>
          <w:jc w:val="center"/>
        </w:trPr>
        <w:tc>
          <w:tcPr>
            <w:tcW w:w="1917" w:type="dxa"/>
            <w:shd w:val="clear" w:color="auto" w:fill="auto"/>
          </w:tcPr>
          <w:p w:rsidR="00A07A1E" w:rsidRDefault="00A07A1E" w:rsidP="0048585D">
            <w:pPr>
              <w:jc w:val="center"/>
            </w:pPr>
            <w:r>
              <w:t>151</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prohibiting the parking of trailer houses in streets and alleys</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10/02/1942</w:t>
            </w:r>
          </w:p>
        </w:tc>
      </w:tr>
      <w:tr w:rsidR="00A07A1E" w:rsidTr="00CA5C4E">
        <w:trPr>
          <w:jc w:val="center"/>
        </w:trPr>
        <w:tc>
          <w:tcPr>
            <w:tcW w:w="1917" w:type="dxa"/>
            <w:shd w:val="clear" w:color="auto" w:fill="auto"/>
          </w:tcPr>
          <w:p w:rsidR="00A07A1E" w:rsidRDefault="00A07A1E" w:rsidP="0048585D">
            <w:pPr>
              <w:jc w:val="center"/>
            </w:pPr>
            <w:r>
              <w:t>152</w:t>
            </w:r>
          </w:p>
        </w:tc>
        <w:tc>
          <w:tcPr>
            <w:tcW w:w="5940" w:type="dxa"/>
            <w:shd w:val="clear" w:color="auto" w:fill="auto"/>
            <w:vAlign w:val="bottom"/>
          </w:tcPr>
          <w:p w:rsidR="00A07A1E" w:rsidRDefault="00A07A1E">
            <w:pPr>
              <w:rPr>
                <w:rFonts w:ascii="Arial" w:hAnsi="Arial" w:cs="Arial"/>
                <w:sz w:val="20"/>
                <w:szCs w:val="20"/>
              </w:rPr>
            </w:pPr>
            <w:r>
              <w:rPr>
                <w:rFonts w:ascii="Arial" w:hAnsi="Arial" w:cs="Arial"/>
                <w:sz w:val="20"/>
                <w:szCs w:val="20"/>
              </w:rPr>
              <w:t>An Ordinance granting to Community Natural Gas Co - Franchise</w:t>
            </w:r>
          </w:p>
        </w:tc>
        <w:tc>
          <w:tcPr>
            <w:tcW w:w="1377" w:type="dxa"/>
            <w:shd w:val="clear" w:color="auto" w:fill="auto"/>
            <w:vAlign w:val="bottom"/>
          </w:tcPr>
          <w:p w:rsidR="00A07A1E" w:rsidRDefault="00A07A1E">
            <w:pPr>
              <w:jc w:val="right"/>
              <w:rPr>
                <w:rFonts w:ascii="Arial" w:hAnsi="Arial" w:cs="Arial"/>
                <w:sz w:val="20"/>
                <w:szCs w:val="20"/>
              </w:rPr>
            </w:pPr>
            <w:r>
              <w:rPr>
                <w:rFonts w:ascii="Arial" w:hAnsi="Arial" w:cs="Arial"/>
                <w:sz w:val="20"/>
                <w:szCs w:val="20"/>
              </w:rPr>
              <w:t>10/16/1942</w:t>
            </w:r>
          </w:p>
        </w:tc>
      </w:tr>
    </w:tbl>
    <w:p w:rsidR="003B3702" w:rsidRDefault="003B3702"/>
    <w:sectPr w:rsidR="003B3702" w:rsidSect="000B109B">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F76EAD" w:rsidP="007A6D99">
    <w:pPr>
      <w:pStyle w:val="Header"/>
      <w:jc w:val="center"/>
      <w:rPr>
        <w:b/>
      </w:rPr>
    </w:pPr>
    <w:r>
      <w:rPr>
        <w:b/>
      </w:rPr>
      <w:t>List of Ordinances for 1942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C7279"/>
    <w:rsid w:val="000D5EFB"/>
    <w:rsid w:val="000D7206"/>
    <w:rsid w:val="000D7386"/>
    <w:rsid w:val="000D7C00"/>
    <w:rsid w:val="000E3DF0"/>
    <w:rsid w:val="000F071C"/>
    <w:rsid w:val="000F7251"/>
    <w:rsid w:val="00106981"/>
    <w:rsid w:val="00113C22"/>
    <w:rsid w:val="00116EEE"/>
    <w:rsid w:val="001203A1"/>
    <w:rsid w:val="00136D8F"/>
    <w:rsid w:val="001374F6"/>
    <w:rsid w:val="00140A0C"/>
    <w:rsid w:val="0015326B"/>
    <w:rsid w:val="00154CBE"/>
    <w:rsid w:val="00161E72"/>
    <w:rsid w:val="00180379"/>
    <w:rsid w:val="001946C8"/>
    <w:rsid w:val="0019745A"/>
    <w:rsid w:val="001B1BD0"/>
    <w:rsid w:val="001B1C9B"/>
    <w:rsid w:val="001B5782"/>
    <w:rsid w:val="001C0338"/>
    <w:rsid w:val="001C19E0"/>
    <w:rsid w:val="001E3999"/>
    <w:rsid w:val="001F624C"/>
    <w:rsid w:val="00200FE2"/>
    <w:rsid w:val="00206847"/>
    <w:rsid w:val="00213EA3"/>
    <w:rsid w:val="00215FF5"/>
    <w:rsid w:val="002255D1"/>
    <w:rsid w:val="00241DAC"/>
    <w:rsid w:val="00243467"/>
    <w:rsid w:val="00255784"/>
    <w:rsid w:val="00257940"/>
    <w:rsid w:val="00260792"/>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390"/>
    <w:rsid w:val="00354FF3"/>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52717"/>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B71A9"/>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2DAD"/>
    <w:rsid w:val="006A08DB"/>
    <w:rsid w:val="006B0D59"/>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25D5"/>
    <w:rsid w:val="00834C6F"/>
    <w:rsid w:val="008505B6"/>
    <w:rsid w:val="00852854"/>
    <w:rsid w:val="00883428"/>
    <w:rsid w:val="00884792"/>
    <w:rsid w:val="00887400"/>
    <w:rsid w:val="00891EA2"/>
    <w:rsid w:val="008921EB"/>
    <w:rsid w:val="00894472"/>
    <w:rsid w:val="008B02E4"/>
    <w:rsid w:val="008C05FB"/>
    <w:rsid w:val="008C19B2"/>
    <w:rsid w:val="008C3F90"/>
    <w:rsid w:val="008D08C7"/>
    <w:rsid w:val="008D70EF"/>
    <w:rsid w:val="008E34DC"/>
    <w:rsid w:val="008F4C84"/>
    <w:rsid w:val="008F6C9D"/>
    <w:rsid w:val="00906FED"/>
    <w:rsid w:val="00907100"/>
    <w:rsid w:val="009113B2"/>
    <w:rsid w:val="00920549"/>
    <w:rsid w:val="00921141"/>
    <w:rsid w:val="00932F39"/>
    <w:rsid w:val="00936C09"/>
    <w:rsid w:val="00942CD2"/>
    <w:rsid w:val="00954029"/>
    <w:rsid w:val="009547C2"/>
    <w:rsid w:val="0095729C"/>
    <w:rsid w:val="00961416"/>
    <w:rsid w:val="00963E5D"/>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07A1E"/>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7A98"/>
    <w:rsid w:val="00AE5FC8"/>
    <w:rsid w:val="00AF7A63"/>
    <w:rsid w:val="00B05EAC"/>
    <w:rsid w:val="00B10651"/>
    <w:rsid w:val="00B143F7"/>
    <w:rsid w:val="00B22BCB"/>
    <w:rsid w:val="00B279DA"/>
    <w:rsid w:val="00B316E3"/>
    <w:rsid w:val="00B33D9B"/>
    <w:rsid w:val="00B402F8"/>
    <w:rsid w:val="00B46744"/>
    <w:rsid w:val="00B47CC1"/>
    <w:rsid w:val="00B53EBE"/>
    <w:rsid w:val="00B72634"/>
    <w:rsid w:val="00B73064"/>
    <w:rsid w:val="00B8450C"/>
    <w:rsid w:val="00B9084E"/>
    <w:rsid w:val="00B934B4"/>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C6F36"/>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0841"/>
    <w:rsid w:val="00DA3CE5"/>
    <w:rsid w:val="00DA796F"/>
    <w:rsid w:val="00DB674E"/>
    <w:rsid w:val="00DC0372"/>
    <w:rsid w:val="00DC0D1E"/>
    <w:rsid w:val="00DC7F4A"/>
    <w:rsid w:val="00DE2C86"/>
    <w:rsid w:val="00DE31DD"/>
    <w:rsid w:val="00E02412"/>
    <w:rsid w:val="00E057AE"/>
    <w:rsid w:val="00E12843"/>
    <w:rsid w:val="00E155EF"/>
    <w:rsid w:val="00E163E9"/>
    <w:rsid w:val="00E34016"/>
    <w:rsid w:val="00E344AA"/>
    <w:rsid w:val="00E379F8"/>
    <w:rsid w:val="00E408AC"/>
    <w:rsid w:val="00E40ACB"/>
    <w:rsid w:val="00E54E60"/>
    <w:rsid w:val="00E6660B"/>
    <w:rsid w:val="00E70914"/>
    <w:rsid w:val="00E71D82"/>
    <w:rsid w:val="00E7276F"/>
    <w:rsid w:val="00E86689"/>
    <w:rsid w:val="00E92620"/>
    <w:rsid w:val="00E935C4"/>
    <w:rsid w:val="00E94D28"/>
    <w:rsid w:val="00EB21B7"/>
    <w:rsid w:val="00EB4203"/>
    <w:rsid w:val="00EB70C9"/>
    <w:rsid w:val="00EC7100"/>
    <w:rsid w:val="00ED2E65"/>
    <w:rsid w:val="00ED60E0"/>
    <w:rsid w:val="00ED777D"/>
    <w:rsid w:val="00EE3370"/>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6EAD"/>
    <w:rsid w:val="00F7795D"/>
    <w:rsid w:val="00F84408"/>
    <w:rsid w:val="00F911F6"/>
    <w:rsid w:val="00FA10BA"/>
    <w:rsid w:val="00FA19A3"/>
    <w:rsid w:val="00FA488A"/>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09713344">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19635174">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144-1942.PDF" TargetMode="External"/><Relationship Id="rId3" Type="http://schemas.openxmlformats.org/officeDocument/2006/relationships/settings" Target="settings.xml"/><Relationship Id="rId7" Type="http://schemas.openxmlformats.org/officeDocument/2006/relationships/hyperlink" Target="Ordinance%20139-194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rdinance%20149-19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1826</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9</cp:revision>
  <dcterms:created xsi:type="dcterms:W3CDTF">2011-09-23T19:25:00Z</dcterms:created>
  <dcterms:modified xsi:type="dcterms:W3CDTF">2012-08-17T18:31:00Z</dcterms:modified>
</cp:coreProperties>
</file>